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D1E4" w14:textId="77777777" w:rsidR="00A700D5" w:rsidRDefault="00493D09" w:rsidP="00A700D5">
      <w:pPr>
        <w:jc w:val="center"/>
        <w:rPr>
          <w:rFonts w:ascii="Baskerville Old Face" w:hAnsi="Baskerville Old Fac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B4F97A" wp14:editId="0FD39A16">
            <wp:simplePos x="0" y="0"/>
            <wp:positionH relativeFrom="column">
              <wp:posOffset>-390525</wp:posOffset>
            </wp:positionH>
            <wp:positionV relativeFrom="paragraph">
              <wp:posOffset>-247650</wp:posOffset>
            </wp:positionV>
            <wp:extent cx="2095500" cy="1190625"/>
            <wp:effectExtent l="19050" t="0" r="0" b="0"/>
            <wp:wrapTight wrapText="bothSides">
              <wp:wrapPolygon edited="0">
                <wp:start x="-196" y="0"/>
                <wp:lineTo x="-196" y="21427"/>
                <wp:lineTo x="21600" y="21427"/>
                <wp:lineTo x="21600" y="0"/>
                <wp:lineTo x="-196" y="0"/>
              </wp:wrapPolygon>
            </wp:wrapTight>
            <wp:docPr id="2" name="Picture 1" descr="highpencilac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pencilacs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6A13C2" w14:textId="77777777" w:rsidR="00A700D5" w:rsidRDefault="00A700D5" w:rsidP="00A700D5">
      <w:pPr>
        <w:jc w:val="center"/>
        <w:rPr>
          <w:rFonts w:ascii="Baskerville Old Face" w:hAnsi="Baskerville Old Face"/>
          <w:sz w:val="28"/>
          <w:szCs w:val="28"/>
        </w:rPr>
      </w:pPr>
    </w:p>
    <w:p w14:paraId="6284E3F3" w14:textId="77777777" w:rsidR="00A700D5" w:rsidRPr="002742A1" w:rsidRDefault="00A700D5" w:rsidP="00000004">
      <w:pPr>
        <w:jc w:val="center"/>
        <w:rPr>
          <w:rFonts w:ascii="Baskerville Old Face" w:hAnsi="Baskerville Old Face"/>
          <w:sz w:val="28"/>
          <w:szCs w:val="28"/>
        </w:rPr>
      </w:pPr>
      <w:r w:rsidRPr="002742A1">
        <w:rPr>
          <w:rFonts w:ascii="Baskerville Old Face" w:hAnsi="Baskerville Old Face"/>
          <w:sz w:val="28"/>
          <w:szCs w:val="28"/>
        </w:rPr>
        <w:t xml:space="preserve">Alameda County </w:t>
      </w:r>
      <w:r w:rsidR="00000004" w:rsidRPr="002742A1">
        <w:rPr>
          <w:rFonts w:ascii="Baskerville Old Face" w:hAnsi="Baskerville Old Face"/>
          <w:sz w:val="28"/>
          <w:szCs w:val="28"/>
        </w:rPr>
        <w:t>Schools Insurance Group</w:t>
      </w:r>
      <w:r w:rsidRPr="002742A1">
        <w:rPr>
          <w:rFonts w:ascii="Baskerville Old Face" w:hAnsi="Baskerville Old Face"/>
          <w:sz w:val="28"/>
          <w:szCs w:val="28"/>
        </w:rPr>
        <w:t xml:space="preserve"> (AC</w:t>
      </w:r>
      <w:r w:rsidR="00000004" w:rsidRPr="002742A1">
        <w:rPr>
          <w:rFonts w:ascii="Baskerville Old Face" w:hAnsi="Baskerville Old Face"/>
          <w:sz w:val="28"/>
          <w:szCs w:val="28"/>
        </w:rPr>
        <w:t>SIG</w:t>
      </w:r>
      <w:r w:rsidRPr="002742A1">
        <w:rPr>
          <w:rFonts w:ascii="Baskerville Old Face" w:hAnsi="Baskerville Old Face"/>
          <w:sz w:val="28"/>
          <w:szCs w:val="28"/>
        </w:rPr>
        <w:t>)</w:t>
      </w:r>
    </w:p>
    <w:p w14:paraId="1F29BF64" w14:textId="77777777" w:rsidR="00A700D5" w:rsidRPr="002742A1" w:rsidRDefault="00000004" w:rsidP="00000004">
      <w:pPr>
        <w:jc w:val="center"/>
        <w:rPr>
          <w:rFonts w:ascii="Baskerville Old Face" w:hAnsi="Baskerville Old Face"/>
        </w:rPr>
      </w:pPr>
      <w:r w:rsidRPr="002742A1">
        <w:rPr>
          <w:rFonts w:ascii="Baskerville Old Face" w:hAnsi="Baskerville Old Face"/>
        </w:rPr>
        <w:t>5776 Stoneridge Mall Rd., Suite 130 Pleasanton, CA 94588</w:t>
      </w:r>
    </w:p>
    <w:p w14:paraId="1FA01833" w14:textId="77777777" w:rsidR="00000004" w:rsidRDefault="00000004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744DAAF4" w14:textId="77777777" w:rsidR="002742A1" w:rsidRDefault="002742A1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69E52EBE" w14:textId="77777777" w:rsidR="00000004" w:rsidRDefault="00000004" w:rsidP="00000004">
      <w:pPr>
        <w:jc w:val="center"/>
        <w:rPr>
          <w:rFonts w:ascii="Book Antiqua" w:hAnsi="Book Antiqua"/>
          <w:sz w:val="28"/>
          <w:szCs w:val="28"/>
          <w:u w:val="single"/>
        </w:rPr>
      </w:pPr>
    </w:p>
    <w:p w14:paraId="183F183A" w14:textId="69DED00E" w:rsidR="00000004" w:rsidRPr="00E927B2" w:rsidRDefault="009C76AD" w:rsidP="00000004">
      <w:pPr>
        <w:jc w:val="center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MINUTES</w:t>
      </w:r>
    </w:p>
    <w:p w14:paraId="47911D72" w14:textId="77777777" w:rsidR="00A700D5" w:rsidRPr="00E927B2" w:rsidRDefault="00A700D5" w:rsidP="00A700D5">
      <w:pPr>
        <w:jc w:val="center"/>
        <w:rPr>
          <w:rFonts w:ascii="Book Antiqua" w:hAnsi="Book Antiqua"/>
          <w:sz w:val="28"/>
          <w:szCs w:val="28"/>
        </w:rPr>
      </w:pPr>
      <w:r w:rsidRPr="00E927B2">
        <w:rPr>
          <w:rFonts w:ascii="Book Antiqua" w:hAnsi="Book Antiqua"/>
          <w:sz w:val="28"/>
          <w:szCs w:val="28"/>
        </w:rPr>
        <w:t>Executive Committee</w:t>
      </w:r>
    </w:p>
    <w:p w14:paraId="252376FB" w14:textId="77777777" w:rsidR="00000004" w:rsidRDefault="00000004" w:rsidP="00000004">
      <w:pPr>
        <w:rPr>
          <w:rFonts w:ascii="Book Antiqua" w:hAnsi="Book Antiqua"/>
          <w:sz w:val="28"/>
          <w:szCs w:val="28"/>
        </w:rPr>
      </w:pPr>
    </w:p>
    <w:p w14:paraId="5C98497B" w14:textId="75DDCA28" w:rsidR="00000004" w:rsidRPr="002742A1" w:rsidRDefault="00000004" w:rsidP="00000004">
      <w:pPr>
        <w:rPr>
          <w:rFonts w:ascii="Baskerville Old Face" w:hAnsi="Baskerville Old Face"/>
        </w:rPr>
      </w:pPr>
      <w:r w:rsidRPr="002742A1">
        <w:rPr>
          <w:rFonts w:ascii="Baskerville Old Face" w:hAnsi="Baskerville Old Face"/>
          <w:b/>
        </w:rPr>
        <w:t>Date:</w:t>
      </w:r>
      <w:r w:rsidR="004926DA">
        <w:rPr>
          <w:rFonts w:ascii="Baskerville Old Face" w:hAnsi="Baskerville Old Face"/>
        </w:rPr>
        <w:t xml:space="preserve">          </w:t>
      </w:r>
      <w:r w:rsidR="00283331" w:rsidRPr="00E927B2">
        <w:rPr>
          <w:rFonts w:ascii="Book Antiqua" w:eastAsia="Book Antiqua" w:hAnsi="Book Antiqua" w:cs="Book Antiqua"/>
        </w:rPr>
        <w:t>Thursday, February</w:t>
      </w:r>
      <w:r w:rsidR="00726C8D" w:rsidRPr="00E927B2">
        <w:rPr>
          <w:rFonts w:ascii="Book Antiqua" w:eastAsia="Book Antiqua" w:hAnsi="Book Antiqua" w:cs="Book Antiqua"/>
        </w:rPr>
        <w:t xml:space="preserve"> </w:t>
      </w:r>
      <w:r w:rsidR="00B301FB">
        <w:rPr>
          <w:rFonts w:ascii="Book Antiqua" w:eastAsia="Book Antiqua" w:hAnsi="Book Antiqua" w:cs="Book Antiqua"/>
        </w:rPr>
        <w:t>13</w:t>
      </w:r>
      <w:r w:rsidR="00726C8D" w:rsidRPr="00E927B2">
        <w:rPr>
          <w:rFonts w:ascii="Book Antiqua" w:eastAsia="Book Antiqua" w:hAnsi="Book Antiqua" w:cs="Book Antiqua"/>
        </w:rPr>
        <w:t>, 20</w:t>
      </w:r>
      <w:r w:rsidR="000C4F78" w:rsidRPr="00E927B2">
        <w:rPr>
          <w:rFonts w:ascii="Book Antiqua" w:eastAsia="Book Antiqua" w:hAnsi="Book Antiqua" w:cs="Book Antiqua"/>
        </w:rPr>
        <w:t>2</w:t>
      </w:r>
      <w:r w:rsidR="00B301FB">
        <w:rPr>
          <w:rFonts w:ascii="Book Antiqua" w:eastAsia="Book Antiqua" w:hAnsi="Book Antiqua" w:cs="Book Antiqua"/>
        </w:rPr>
        <w:t>5</w:t>
      </w:r>
    </w:p>
    <w:p w14:paraId="5947ECC4" w14:textId="05DBE28C" w:rsidR="00A700D5" w:rsidRPr="002742A1" w:rsidRDefault="00000004" w:rsidP="00000004">
      <w:pPr>
        <w:rPr>
          <w:rFonts w:ascii="Baskerville Old Face" w:hAnsi="Baskerville Old Face"/>
        </w:rPr>
      </w:pPr>
      <w:r w:rsidRPr="002742A1">
        <w:rPr>
          <w:rFonts w:ascii="Baskerville Old Face" w:hAnsi="Baskerville Old Face"/>
          <w:b/>
        </w:rPr>
        <w:t>Time:</w:t>
      </w:r>
      <w:r w:rsidRPr="002742A1">
        <w:rPr>
          <w:rFonts w:ascii="Baskerville Old Face" w:hAnsi="Baskerville Old Face"/>
        </w:rPr>
        <w:t xml:space="preserve"> </w:t>
      </w:r>
      <w:r w:rsidR="00A700D5" w:rsidRPr="002742A1">
        <w:rPr>
          <w:rFonts w:ascii="Baskerville Old Face" w:hAnsi="Baskerville Old Face"/>
        </w:rPr>
        <w:t xml:space="preserve"> </w:t>
      </w:r>
      <w:r w:rsidR="004926DA">
        <w:rPr>
          <w:rFonts w:ascii="Baskerville Old Face" w:hAnsi="Baskerville Old Face"/>
        </w:rPr>
        <w:t xml:space="preserve">       </w:t>
      </w:r>
      <w:r w:rsidR="00285710" w:rsidRPr="00E927B2">
        <w:rPr>
          <w:rFonts w:ascii="Book Antiqua" w:eastAsia="Book Antiqua" w:hAnsi="Book Antiqua" w:cs="Book Antiqua"/>
        </w:rPr>
        <w:t>9</w:t>
      </w:r>
      <w:r w:rsidR="00726C8D" w:rsidRPr="00E927B2">
        <w:rPr>
          <w:rFonts w:ascii="Book Antiqua" w:eastAsia="Book Antiqua" w:hAnsi="Book Antiqua" w:cs="Book Antiqua"/>
        </w:rPr>
        <w:t>:</w:t>
      </w:r>
      <w:r w:rsidR="00285710" w:rsidRPr="00E927B2">
        <w:rPr>
          <w:rFonts w:ascii="Book Antiqua" w:eastAsia="Book Antiqua" w:hAnsi="Book Antiqua" w:cs="Book Antiqua"/>
        </w:rPr>
        <w:t>3</w:t>
      </w:r>
      <w:r w:rsidR="00283331" w:rsidRPr="00E927B2">
        <w:rPr>
          <w:rFonts w:ascii="Book Antiqua" w:eastAsia="Book Antiqua" w:hAnsi="Book Antiqua" w:cs="Book Antiqua"/>
        </w:rPr>
        <w:t>0</w:t>
      </w:r>
      <w:r w:rsidR="00285710" w:rsidRPr="00E927B2">
        <w:rPr>
          <w:rFonts w:ascii="Book Antiqua" w:eastAsia="Book Antiqua" w:hAnsi="Book Antiqua" w:cs="Book Antiqua"/>
        </w:rPr>
        <w:t>A</w:t>
      </w:r>
      <w:r w:rsidR="00CC203A" w:rsidRPr="00E927B2">
        <w:rPr>
          <w:rFonts w:ascii="Book Antiqua" w:eastAsia="Book Antiqua" w:hAnsi="Book Antiqua" w:cs="Book Antiqua"/>
        </w:rPr>
        <w:t>M</w:t>
      </w:r>
    </w:p>
    <w:p w14:paraId="42A60509" w14:textId="475FCB41" w:rsidR="007628C6" w:rsidRDefault="00000004" w:rsidP="007628C6">
      <w:pPr>
        <w:pStyle w:val="NormalWeb"/>
        <w:spacing w:before="0" w:beforeAutospacing="0" w:after="0" w:afterAutospacing="0"/>
      </w:pPr>
      <w:r w:rsidRPr="002742A1">
        <w:rPr>
          <w:rFonts w:ascii="Baskerville Old Face" w:hAnsi="Baskerville Old Face"/>
          <w:b/>
        </w:rPr>
        <w:t>Location:</w:t>
      </w:r>
      <w:r w:rsidR="004926DA">
        <w:rPr>
          <w:rFonts w:ascii="Baskerville Old Face" w:hAnsi="Baskerville Old Face"/>
        </w:rPr>
        <w:t xml:space="preserve">  </w:t>
      </w:r>
      <w:r w:rsidR="005C3F6E">
        <w:rPr>
          <w:rFonts w:ascii="Baskerville Old Face" w:hAnsi="Baskerville Old Face"/>
        </w:rPr>
        <w:t xml:space="preserve"> </w:t>
      </w:r>
      <w:r w:rsidR="007628C6">
        <w:rPr>
          <w:rFonts w:ascii="BookAntiqua" w:hAnsi="BookAntiqua"/>
        </w:rPr>
        <w:t>Video Meeting</w:t>
      </w:r>
      <w:r w:rsidR="007628C6">
        <w:rPr>
          <w:rFonts w:ascii="BookAntiqua" w:hAnsi="BookAntiqua"/>
        </w:rPr>
        <w:br/>
        <w:t xml:space="preserve">                    Join Zoom Meeting: </w:t>
      </w:r>
    </w:p>
    <w:p w14:paraId="2D9E0597" w14:textId="77777777" w:rsidR="007628C6" w:rsidRDefault="007628C6" w:rsidP="007628C6">
      <w:pPr>
        <w:pStyle w:val="NormalWeb"/>
        <w:spacing w:before="0" w:beforeAutospacing="0" w:after="0" w:afterAutospacing="0"/>
        <w:rPr>
          <w:rFonts w:ascii="TimesNewRomanPSMT" w:hAnsi="TimesNewRomanPSMT"/>
          <w:color w:val="0000FF"/>
        </w:rPr>
      </w:pPr>
      <w:r>
        <w:rPr>
          <w:rFonts w:ascii="TimesNewRomanPSMT" w:hAnsi="TimesNewRomanPSMT"/>
          <w:color w:val="0000FF"/>
        </w:rPr>
        <w:t xml:space="preserve">https://us02web.zoom.us/j/7358807014?pwd=xQh9bGBXdqrvShyBDg5MCtY07bNlbg.1&amp;o </w:t>
      </w:r>
      <w:proofErr w:type="spellStart"/>
      <w:r>
        <w:rPr>
          <w:rFonts w:ascii="TimesNewRomanPSMT" w:hAnsi="TimesNewRomanPSMT"/>
          <w:color w:val="0000FF"/>
        </w:rPr>
        <w:t>mn</w:t>
      </w:r>
      <w:proofErr w:type="spellEnd"/>
      <w:r>
        <w:rPr>
          <w:rFonts w:ascii="TimesNewRomanPSMT" w:hAnsi="TimesNewRomanPSMT"/>
          <w:color w:val="0000FF"/>
        </w:rPr>
        <w:t>=81999610238</w:t>
      </w:r>
    </w:p>
    <w:p w14:paraId="2E42DE44" w14:textId="620BAD5C" w:rsidR="007628C6" w:rsidRPr="007628C6" w:rsidRDefault="007628C6" w:rsidP="007628C6">
      <w:pPr>
        <w:pStyle w:val="NormalWeb"/>
        <w:spacing w:before="0" w:beforeAutospacing="0" w:after="0" w:afterAutospacing="0"/>
        <w:ind w:firstLine="720"/>
        <w:rPr>
          <w:rFonts w:ascii="TimesNewRomanPSMT" w:hAnsi="TimesNewRomanPSMT"/>
          <w:color w:val="0000FF"/>
        </w:rPr>
      </w:pPr>
      <w:r>
        <w:rPr>
          <w:rFonts w:ascii="BookAntiqua" w:hAnsi="BookAntiqua"/>
          <w:b/>
          <w:bCs/>
        </w:rPr>
        <w:t xml:space="preserve">      </w:t>
      </w:r>
      <w:r w:rsidRPr="007628C6">
        <w:rPr>
          <w:rFonts w:ascii="BookAntiqua" w:hAnsi="BookAntiqua"/>
        </w:rPr>
        <w:t xml:space="preserve">Meeting ID: 735 880 7014 </w:t>
      </w:r>
    </w:p>
    <w:p w14:paraId="61EB9261" w14:textId="75068254" w:rsidR="007628C6" w:rsidRPr="007628C6" w:rsidRDefault="007628C6" w:rsidP="007628C6">
      <w:pPr>
        <w:pStyle w:val="NormalWeb"/>
        <w:spacing w:before="0" w:beforeAutospacing="0" w:after="0" w:afterAutospacing="0"/>
        <w:ind w:left="720"/>
      </w:pPr>
      <w:r w:rsidRPr="007628C6">
        <w:rPr>
          <w:rFonts w:ascii="BookAntiqua" w:hAnsi="BookAntiqua"/>
        </w:rPr>
        <w:t xml:space="preserve">     </w:t>
      </w:r>
      <w:r>
        <w:rPr>
          <w:rFonts w:ascii="BookAntiqua" w:hAnsi="BookAntiqua"/>
        </w:rPr>
        <w:t xml:space="preserve"> </w:t>
      </w:r>
      <w:r w:rsidRPr="007628C6">
        <w:rPr>
          <w:rFonts w:ascii="BookAntiqua" w:hAnsi="BookAntiqua"/>
        </w:rPr>
        <w:t xml:space="preserve">Passcode: acsig25 </w:t>
      </w:r>
    </w:p>
    <w:p w14:paraId="6796CCCD" w14:textId="255B8714" w:rsidR="00341C2C" w:rsidRPr="00035B9A" w:rsidRDefault="00341C2C" w:rsidP="007628C6">
      <w:pPr>
        <w:rPr>
          <w:rFonts w:ascii="Book Antiqua" w:eastAsia="Book Antiqua" w:hAnsi="Book Antiqua" w:cs="Book Antiqua"/>
          <w:b/>
          <w:bCs/>
        </w:rPr>
      </w:pPr>
    </w:p>
    <w:p w14:paraId="62A43AB7" w14:textId="77777777" w:rsidR="002742A1" w:rsidRPr="00035B9A" w:rsidRDefault="002742A1" w:rsidP="00606A24">
      <w:pPr>
        <w:rPr>
          <w:rFonts w:ascii="Book Antiqua" w:hAnsi="Book Antiqua"/>
          <w:sz w:val="28"/>
          <w:szCs w:val="28"/>
          <w:u w:val="single"/>
        </w:rPr>
      </w:pPr>
    </w:p>
    <w:p w14:paraId="01BE52E9" w14:textId="77777777" w:rsidR="007B6315" w:rsidRPr="00035B9A" w:rsidRDefault="007B6315" w:rsidP="00606A24">
      <w:pPr>
        <w:rPr>
          <w:rFonts w:ascii="Book Antiqua" w:hAnsi="Book Antiqua"/>
          <w:sz w:val="28"/>
          <w:szCs w:val="28"/>
          <w:u w:val="single"/>
        </w:rPr>
      </w:pPr>
    </w:p>
    <w:p w14:paraId="03078770" w14:textId="21CB061C" w:rsidR="00353572" w:rsidRPr="007A4E7D" w:rsidRDefault="00353572" w:rsidP="00353572">
      <w:pPr>
        <w:numPr>
          <w:ilvl w:val="0"/>
          <w:numId w:val="1"/>
        </w:numPr>
        <w:rPr>
          <w:rFonts w:ascii="Book Antiqua" w:hAnsi="Book Antiqua"/>
          <w:b/>
        </w:rPr>
      </w:pPr>
      <w:r w:rsidRPr="007A4E7D">
        <w:rPr>
          <w:rFonts w:ascii="Book Antiqua" w:hAnsi="Book Antiqua"/>
          <w:b/>
        </w:rPr>
        <w:t>Kevin Collins called the meeting to order at 9:3</w:t>
      </w:r>
      <w:r w:rsidR="00F97AF7">
        <w:rPr>
          <w:rFonts w:ascii="Book Antiqua" w:hAnsi="Book Antiqua"/>
          <w:b/>
        </w:rPr>
        <w:t>1</w:t>
      </w:r>
      <w:r w:rsidRPr="007A4E7D">
        <w:rPr>
          <w:rFonts w:ascii="Book Antiqua" w:hAnsi="Book Antiqua"/>
          <w:b/>
        </w:rPr>
        <w:t xml:space="preserve"> AM</w:t>
      </w:r>
    </w:p>
    <w:p w14:paraId="06846765" w14:textId="77777777" w:rsidR="005411A9" w:rsidRPr="00035B9A" w:rsidRDefault="005411A9" w:rsidP="00285710">
      <w:pPr>
        <w:rPr>
          <w:rFonts w:ascii="Book Antiqua" w:hAnsi="Book Antiqua"/>
        </w:rPr>
      </w:pPr>
    </w:p>
    <w:p w14:paraId="5E428526" w14:textId="77777777" w:rsidR="006C0066" w:rsidRPr="00035B9A" w:rsidRDefault="006C0066" w:rsidP="005411A9">
      <w:pPr>
        <w:ind w:left="540"/>
        <w:rPr>
          <w:rFonts w:ascii="Book Antiqua" w:hAnsi="Book Antiqua"/>
        </w:rPr>
      </w:pPr>
    </w:p>
    <w:p w14:paraId="207F515B" w14:textId="77777777" w:rsidR="005411A9" w:rsidRPr="00035B9A" w:rsidRDefault="005411A9" w:rsidP="00A700D5">
      <w:pPr>
        <w:numPr>
          <w:ilvl w:val="0"/>
          <w:numId w:val="1"/>
        </w:numPr>
        <w:rPr>
          <w:rFonts w:ascii="Book Antiqua" w:hAnsi="Book Antiqua"/>
          <w:b/>
        </w:rPr>
      </w:pPr>
      <w:r w:rsidRPr="00035B9A">
        <w:rPr>
          <w:rFonts w:ascii="Book Antiqua" w:hAnsi="Book Antiqua"/>
          <w:b/>
        </w:rPr>
        <w:t xml:space="preserve">Roll call </w:t>
      </w:r>
    </w:p>
    <w:p w14:paraId="142E8EB2" w14:textId="77777777" w:rsidR="006E5809" w:rsidRPr="00035B9A" w:rsidRDefault="006E5809" w:rsidP="006E5809">
      <w:pPr>
        <w:pStyle w:val="ListParagraph"/>
        <w:rPr>
          <w:rFonts w:ascii="Book Antiqua" w:hAnsi="Book Antiqua"/>
          <w:b/>
        </w:rPr>
      </w:pPr>
    </w:p>
    <w:p w14:paraId="6893C0D1" w14:textId="73D04040" w:rsidR="004F36EA" w:rsidRDefault="005411A9" w:rsidP="0003067F">
      <w:pPr>
        <w:pStyle w:val="ListParagraph"/>
        <w:rPr>
          <w:rFonts w:ascii="Book Antiqua" w:hAnsi="Book Antiqua"/>
          <w:b/>
        </w:rPr>
      </w:pPr>
      <w:r w:rsidRPr="00035B9A">
        <w:rPr>
          <w:rFonts w:ascii="Book Antiqua" w:hAnsi="Book Antiqua"/>
          <w:b/>
        </w:rPr>
        <w:t>Executive Committee Members</w:t>
      </w:r>
    </w:p>
    <w:p w14:paraId="60830208" w14:textId="77777777" w:rsidR="00F97AF7" w:rsidRPr="00035B9A" w:rsidRDefault="00F97AF7" w:rsidP="00F97AF7">
      <w:pPr>
        <w:pStyle w:val="ListParagraph"/>
        <w:rPr>
          <w:rFonts w:ascii="Book Antiqua" w:hAnsi="Book Antiqua"/>
        </w:rPr>
      </w:pPr>
      <w:r>
        <w:rPr>
          <w:rFonts w:ascii="Book Antiqua" w:hAnsi="Book Antiqua"/>
        </w:rPr>
        <w:t xml:space="preserve">Dr. </w:t>
      </w:r>
      <w:r w:rsidRPr="00035B9A">
        <w:rPr>
          <w:rFonts w:ascii="Book Antiqua" w:hAnsi="Book Antiqua"/>
        </w:rPr>
        <w:t>Kevin Collins</w:t>
      </w:r>
      <w:r w:rsidRPr="00035B9A"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</w:r>
      <w:r>
        <w:rPr>
          <w:rFonts w:ascii="Book Antiqua" w:hAnsi="Book Antiqua"/>
        </w:rPr>
        <w:t>President</w:t>
      </w:r>
      <w:r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  <w:t>San Leandro USD</w:t>
      </w:r>
    </w:p>
    <w:p w14:paraId="1CF1DE20" w14:textId="77777777" w:rsidR="00F97AF7" w:rsidRPr="00035B9A" w:rsidRDefault="00F97AF7" w:rsidP="00F97AF7">
      <w:pPr>
        <w:pStyle w:val="ListParagraph"/>
        <w:rPr>
          <w:rFonts w:ascii="Book Antiqua" w:hAnsi="Book Antiqua"/>
        </w:rPr>
      </w:pPr>
      <w:r>
        <w:rPr>
          <w:rFonts w:ascii="Book Antiqua" w:hAnsi="Book Antiqua"/>
        </w:rPr>
        <w:t>Danielle Krueger</w:t>
      </w:r>
      <w:r w:rsidRPr="00035B9A"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</w:r>
      <w:r>
        <w:rPr>
          <w:rFonts w:ascii="Book Antiqua" w:hAnsi="Book Antiqua"/>
        </w:rPr>
        <w:t>Vice President</w:t>
      </w:r>
      <w:r w:rsidRPr="00035B9A">
        <w:rPr>
          <w:rFonts w:ascii="Book Antiqua" w:hAnsi="Book Antiqua"/>
        </w:rPr>
        <w:tab/>
      </w:r>
      <w:r>
        <w:rPr>
          <w:rFonts w:ascii="Book Antiqua" w:hAnsi="Book Antiqua"/>
        </w:rPr>
        <w:t>Alameda</w:t>
      </w:r>
      <w:r w:rsidRPr="00035B9A">
        <w:rPr>
          <w:rFonts w:ascii="Book Antiqua" w:hAnsi="Book Antiqua"/>
        </w:rPr>
        <w:t xml:space="preserve"> USD</w:t>
      </w:r>
    </w:p>
    <w:p w14:paraId="05E336B6" w14:textId="77777777" w:rsidR="00F97AF7" w:rsidRDefault="00F97AF7" w:rsidP="00F97AF7">
      <w:pPr>
        <w:pStyle w:val="ListParagraph"/>
        <w:rPr>
          <w:rFonts w:ascii="Book Antiqua" w:hAnsi="Book Antiqua"/>
        </w:rPr>
      </w:pPr>
      <w:r>
        <w:rPr>
          <w:rFonts w:ascii="Book Antiqua" w:hAnsi="Book Antiqua"/>
        </w:rPr>
        <w:t>Chris Hobbs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</w:r>
      <w:r>
        <w:rPr>
          <w:rFonts w:ascii="Book Antiqua" w:hAnsi="Book Antiqua"/>
        </w:rPr>
        <w:t>Secretary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Dublin</w:t>
      </w:r>
      <w:r w:rsidRPr="00035B9A">
        <w:rPr>
          <w:rFonts w:ascii="Book Antiqua" w:hAnsi="Book Antiqua"/>
        </w:rPr>
        <w:t xml:space="preserve"> USD</w:t>
      </w:r>
    </w:p>
    <w:p w14:paraId="78B6A9B9" w14:textId="77777777" w:rsidR="00F97AF7" w:rsidRPr="00BC3D0B" w:rsidRDefault="00F97AF7" w:rsidP="00F97AF7">
      <w:pPr>
        <w:pStyle w:val="ListParagraph"/>
        <w:rPr>
          <w:rFonts w:ascii="Book Antiqua" w:hAnsi="Book Antiqua"/>
        </w:rPr>
      </w:pPr>
      <w:r w:rsidRPr="00035B9A">
        <w:rPr>
          <w:rFonts w:ascii="Book Antiqua" w:hAnsi="Book Antiqua"/>
        </w:rPr>
        <w:t>Leigh Ann Blessing</w:t>
      </w:r>
      <w:r w:rsidRPr="00035B9A">
        <w:rPr>
          <w:rFonts w:ascii="Book Antiqua" w:hAnsi="Book Antiqua"/>
        </w:rPr>
        <w:tab/>
        <w:t xml:space="preserve">            Board Member</w:t>
      </w:r>
      <w:r w:rsidRPr="00035B9A">
        <w:rPr>
          <w:rFonts w:ascii="Book Antiqua" w:hAnsi="Book Antiqua"/>
        </w:rPr>
        <w:tab/>
        <w:t xml:space="preserve">Alameda </w:t>
      </w:r>
      <w:r>
        <w:rPr>
          <w:rFonts w:ascii="Book Antiqua" w:hAnsi="Book Antiqua"/>
        </w:rPr>
        <w:t>COE</w:t>
      </w:r>
    </w:p>
    <w:p w14:paraId="129A1499" w14:textId="77777777" w:rsidR="00F97AF7" w:rsidRPr="00BC3D0B" w:rsidRDefault="00F97AF7" w:rsidP="00F97AF7">
      <w:pPr>
        <w:pStyle w:val="ListParagraph"/>
        <w:ind w:left="540" w:firstLine="180"/>
        <w:rPr>
          <w:rFonts w:ascii="Book Antiqua" w:hAnsi="Book Antiqua"/>
        </w:rPr>
      </w:pPr>
      <w:r>
        <w:rPr>
          <w:rFonts w:ascii="Book Antiqua" w:hAnsi="Book Antiqua"/>
        </w:rPr>
        <w:t>Bryan Wakefield</w:t>
      </w:r>
      <w:r w:rsidRPr="00035B9A"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</w:r>
      <w:r>
        <w:rPr>
          <w:rFonts w:ascii="Book Antiqua" w:hAnsi="Book Antiqua"/>
        </w:rPr>
        <w:t>Board Member</w:t>
      </w:r>
      <w:r w:rsidRPr="00035B9A">
        <w:rPr>
          <w:rFonts w:ascii="Book Antiqua" w:hAnsi="Book Antiqua"/>
        </w:rPr>
        <w:tab/>
      </w:r>
      <w:r>
        <w:rPr>
          <w:rFonts w:ascii="Book Antiqua" w:hAnsi="Book Antiqua"/>
        </w:rPr>
        <w:t>Mission Valley ROP</w:t>
      </w:r>
      <w:r w:rsidRPr="00035B9A">
        <w:rPr>
          <w:rFonts w:ascii="Book Antiqua" w:hAnsi="Book Antiqua"/>
        </w:rPr>
        <w:t xml:space="preserve"> </w:t>
      </w:r>
    </w:p>
    <w:p w14:paraId="3C14E4C2" w14:textId="77777777" w:rsidR="00F97AF7" w:rsidRPr="00035B9A" w:rsidRDefault="00F97AF7" w:rsidP="00F97AF7">
      <w:pPr>
        <w:pStyle w:val="ListParagraph"/>
        <w:rPr>
          <w:rFonts w:ascii="Book Antiqua" w:hAnsi="Book Antiqua"/>
        </w:rPr>
      </w:pPr>
      <w:r w:rsidRPr="00035B9A">
        <w:rPr>
          <w:rFonts w:ascii="Book Antiqua" w:hAnsi="Book Antiqua"/>
        </w:rPr>
        <w:t xml:space="preserve">Ruth </w:t>
      </w:r>
      <w:proofErr w:type="spellStart"/>
      <w:r w:rsidRPr="00035B9A">
        <w:rPr>
          <w:rFonts w:ascii="Book Antiqua" w:hAnsi="Book Antiqua"/>
        </w:rPr>
        <w:t>Alahydoian</w:t>
      </w:r>
      <w:proofErr w:type="spellEnd"/>
      <w:r w:rsidRPr="00035B9A"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  <w:t>Board Member         Piedmont USD</w:t>
      </w:r>
    </w:p>
    <w:p w14:paraId="0898C2A4" w14:textId="77777777" w:rsidR="00F97AF7" w:rsidRPr="00035B9A" w:rsidRDefault="00F97AF7" w:rsidP="00F97AF7">
      <w:pPr>
        <w:pStyle w:val="ListParagraph"/>
        <w:rPr>
          <w:rFonts w:ascii="Book Antiqua" w:hAnsi="Book Antiqua"/>
        </w:rPr>
      </w:pPr>
      <w:r w:rsidRPr="00035B9A">
        <w:rPr>
          <w:rFonts w:ascii="Book Antiqua" w:hAnsi="Book Antiqua"/>
        </w:rPr>
        <w:t xml:space="preserve">Ahmad </w:t>
      </w:r>
      <w:proofErr w:type="spellStart"/>
      <w:r w:rsidRPr="00035B9A">
        <w:rPr>
          <w:rFonts w:ascii="Book Antiqua" w:hAnsi="Book Antiqua"/>
        </w:rPr>
        <w:t>Sheikholelami</w:t>
      </w:r>
      <w:proofErr w:type="spellEnd"/>
      <w:r w:rsidRPr="00035B9A">
        <w:rPr>
          <w:rFonts w:ascii="Book Antiqua" w:hAnsi="Book Antiqua"/>
        </w:rPr>
        <w:tab/>
        <w:t>Board Member</w:t>
      </w:r>
      <w:r w:rsidRPr="00035B9A">
        <w:rPr>
          <w:rFonts w:ascii="Book Antiqua" w:hAnsi="Book Antiqua"/>
        </w:rPr>
        <w:tab/>
        <w:t>Pleasanton USD</w:t>
      </w:r>
    </w:p>
    <w:p w14:paraId="676FD116" w14:textId="77777777" w:rsidR="00F97AF7" w:rsidRPr="00035B9A" w:rsidRDefault="00F97AF7" w:rsidP="00F97AF7">
      <w:pPr>
        <w:pStyle w:val="ListParagraph"/>
        <w:rPr>
          <w:rFonts w:ascii="Book Antiqua" w:hAnsi="Book Antiqua"/>
        </w:rPr>
      </w:pPr>
    </w:p>
    <w:p w14:paraId="47B52C15" w14:textId="77777777" w:rsidR="00F97AF7" w:rsidRPr="00035B9A" w:rsidRDefault="00F97AF7" w:rsidP="00F97AF7">
      <w:pPr>
        <w:rPr>
          <w:rFonts w:ascii="Book Antiqua" w:hAnsi="Book Antiqua"/>
        </w:rPr>
      </w:pPr>
    </w:p>
    <w:p w14:paraId="0C68FB79" w14:textId="77777777" w:rsidR="00F97AF7" w:rsidRPr="00A12E8B" w:rsidRDefault="00F97AF7" w:rsidP="00F97AF7">
      <w:pPr>
        <w:pStyle w:val="ListParagraph"/>
        <w:rPr>
          <w:rFonts w:ascii="Book Antiqua" w:hAnsi="Book Antiqua"/>
        </w:rPr>
      </w:pPr>
      <w:r>
        <w:rPr>
          <w:rFonts w:ascii="Book Antiqua" w:hAnsi="Book Antiqua"/>
        </w:rPr>
        <w:t>Jackie Kim</w:t>
      </w:r>
      <w:r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  <w:t xml:space="preserve">Executive Director   </w:t>
      </w:r>
      <w:r w:rsidRPr="00035B9A">
        <w:rPr>
          <w:rFonts w:ascii="Book Antiqua" w:hAnsi="Book Antiqua"/>
        </w:rPr>
        <w:tab/>
        <w:t xml:space="preserve">Alameda County Schools Insurance </w:t>
      </w:r>
    </w:p>
    <w:p w14:paraId="3283FC44" w14:textId="401917C0" w:rsidR="00F97AF7" w:rsidRPr="00035B9A" w:rsidRDefault="00F97AF7" w:rsidP="00F97AF7">
      <w:pPr>
        <w:pStyle w:val="ListParagraph"/>
        <w:tabs>
          <w:tab w:val="left" w:pos="2880"/>
        </w:tabs>
        <w:rPr>
          <w:rFonts w:ascii="Book Antiqua" w:hAnsi="Book Antiqua"/>
        </w:rPr>
      </w:pPr>
      <w:r w:rsidRPr="00035B9A">
        <w:rPr>
          <w:rFonts w:ascii="Book Antiqua" w:hAnsi="Book Antiqua"/>
        </w:rPr>
        <w:t>Celina Flotte</w:t>
      </w:r>
      <w:r w:rsidRPr="00035B9A">
        <w:rPr>
          <w:rFonts w:ascii="Book Antiqua" w:hAnsi="Book Antiqua"/>
        </w:rPr>
        <w:tab/>
      </w:r>
      <w:r w:rsidRPr="00035B9A">
        <w:rPr>
          <w:rFonts w:ascii="Book Antiqua" w:hAnsi="Book Antiqua"/>
        </w:rPr>
        <w:tab/>
        <w:t xml:space="preserve">Executive Assistant Alameda County Schools Insurance </w:t>
      </w:r>
    </w:p>
    <w:p w14:paraId="0C719619" w14:textId="77777777" w:rsidR="00F97AF7" w:rsidRPr="00035B9A" w:rsidRDefault="00F97AF7" w:rsidP="00F97AF7">
      <w:pPr>
        <w:pStyle w:val="ListParagraph"/>
        <w:rPr>
          <w:rFonts w:ascii="Book Antiqua" w:hAnsi="Book Antiqua"/>
        </w:rPr>
      </w:pPr>
    </w:p>
    <w:p w14:paraId="7C97E4F1" w14:textId="77777777" w:rsidR="00F97AF7" w:rsidRPr="00357F11" w:rsidRDefault="00F97AF7" w:rsidP="00F97AF7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Kyle </w:t>
      </w:r>
      <w:proofErr w:type="spellStart"/>
      <w:r>
        <w:rPr>
          <w:rFonts w:ascii="Book Antiqua" w:hAnsi="Book Antiqua"/>
        </w:rPr>
        <w:t>Mckibbin</w:t>
      </w:r>
      <w:proofErr w:type="spellEnd"/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Guest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Keenan &amp; Associates</w:t>
      </w:r>
    </w:p>
    <w:p w14:paraId="6A36E3AA" w14:textId="77777777" w:rsidR="00F97AF7" w:rsidRPr="00357F11" w:rsidRDefault="00F97AF7" w:rsidP="00F97AF7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Julio Villegas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Guest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Keenan &amp; Associates</w:t>
      </w:r>
    </w:p>
    <w:p w14:paraId="56C8E32C" w14:textId="77777777" w:rsidR="00F97AF7" w:rsidRDefault="00F97AF7" w:rsidP="00F97AF7">
      <w:pPr>
        <w:ind w:firstLine="720"/>
        <w:rPr>
          <w:rFonts w:ascii="Book Antiqua" w:hAnsi="Book Antiqua"/>
        </w:rPr>
      </w:pPr>
      <w:r w:rsidRPr="00357F11">
        <w:rPr>
          <w:rFonts w:ascii="Book Antiqua" w:hAnsi="Book Antiqua"/>
        </w:rPr>
        <w:t>Patrice Grant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Guest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Keenan &amp; Associates</w:t>
      </w:r>
    </w:p>
    <w:p w14:paraId="48427B2C" w14:textId="77777777" w:rsidR="00F97AF7" w:rsidRPr="00357F11" w:rsidRDefault="00F97AF7" w:rsidP="00F97AF7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Bridgett Jordan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Guest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Keenan &amp; Associates</w:t>
      </w:r>
    </w:p>
    <w:p w14:paraId="397C1583" w14:textId="77777777" w:rsidR="00F97AF7" w:rsidRPr="00357F11" w:rsidRDefault="00F97AF7" w:rsidP="00F97AF7">
      <w:pPr>
        <w:ind w:firstLine="720"/>
        <w:rPr>
          <w:rFonts w:ascii="Book Antiqua" w:hAnsi="Book Antiqua"/>
        </w:rPr>
      </w:pP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</w:p>
    <w:p w14:paraId="685203DA" w14:textId="77777777" w:rsidR="00F97AF7" w:rsidRPr="00357F11" w:rsidRDefault="00F97AF7" w:rsidP="00F97AF7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Mark Payne</w:t>
      </w:r>
      <w:r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 xml:space="preserve"> </w:t>
      </w:r>
      <w:r w:rsidRPr="00357F11">
        <w:rPr>
          <w:rFonts w:ascii="Book Antiqua" w:hAnsi="Book Antiqua"/>
        </w:rPr>
        <w:tab/>
        <w:t>Guest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Morgan Stanley</w:t>
      </w:r>
    </w:p>
    <w:p w14:paraId="2D6AA40E" w14:textId="77777777" w:rsidR="00F97AF7" w:rsidRDefault="00F97AF7" w:rsidP="00F97AF7">
      <w:pPr>
        <w:ind w:firstLine="720"/>
        <w:rPr>
          <w:rFonts w:ascii="Book Antiqua" w:hAnsi="Book Antiqua"/>
        </w:rPr>
      </w:pPr>
      <w:r w:rsidRPr="00357F11">
        <w:rPr>
          <w:rFonts w:ascii="Book Antiqua" w:hAnsi="Book Antiqua"/>
        </w:rPr>
        <w:lastRenderedPageBreak/>
        <w:t xml:space="preserve">Laurena </w:t>
      </w:r>
      <w:proofErr w:type="spellStart"/>
      <w:r w:rsidRPr="00357F11">
        <w:rPr>
          <w:rFonts w:ascii="Book Antiqua" w:hAnsi="Book Antiqua"/>
        </w:rPr>
        <w:t>Grabert</w:t>
      </w:r>
      <w:proofErr w:type="spellEnd"/>
      <w:r w:rsidRPr="00357F11">
        <w:rPr>
          <w:rFonts w:ascii="Book Antiqua" w:hAnsi="Book Antiqua"/>
        </w:rPr>
        <w:t xml:space="preserve"> 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Guest</w:t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</w:r>
      <w:r w:rsidRPr="00357F11">
        <w:rPr>
          <w:rFonts w:ascii="Book Antiqua" w:hAnsi="Book Antiqua"/>
        </w:rPr>
        <w:tab/>
        <w:t>SETECH</w:t>
      </w:r>
    </w:p>
    <w:p w14:paraId="45B78A4C" w14:textId="77777777" w:rsidR="007A4E7D" w:rsidRDefault="007A4E7D" w:rsidP="000554B7">
      <w:pPr>
        <w:ind w:firstLine="720"/>
        <w:rPr>
          <w:rFonts w:ascii="Book Antiqua" w:hAnsi="Book Antiqua"/>
        </w:rPr>
      </w:pPr>
    </w:p>
    <w:p w14:paraId="3DCFA948" w14:textId="77777777" w:rsidR="007A4E7D" w:rsidRPr="00357F11" w:rsidRDefault="007A4E7D" w:rsidP="000554B7">
      <w:pPr>
        <w:ind w:firstLine="720"/>
        <w:rPr>
          <w:rFonts w:ascii="Book Antiqua" w:hAnsi="Book Antiqua"/>
        </w:rPr>
      </w:pPr>
    </w:p>
    <w:p w14:paraId="269BEAB1" w14:textId="77777777" w:rsidR="00A700D5" w:rsidRPr="00035B9A" w:rsidRDefault="00A700D5" w:rsidP="00A700D5">
      <w:pPr>
        <w:numPr>
          <w:ilvl w:val="0"/>
          <w:numId w:val="1"/>
        </w:numPr>
        <w:rPr>
          <w:rFonts w:ascii="Book Antiqua" w:hAnsi="Book Antiqua"/>
          <w:b/>
        </w:rPr>
      </w:pPr>
      <w:r w:rsidRPr="00035B9A">
        <w:rPr>
          <w:rFonts w:ascii="Book Antiqua" w:hAnsi="Book Antiqua"/>
          <w:b/>
        </w:rPr>
        <w:t>Acceptance of the Agenda</w:t>
      </w:r>
    </w:p>
    <w:p w14:paraId="6192C9EA" w14:textId="786E4BD2" w:rsidR="007A4E7D" w:rsidRPr="00085023" w:rsidRDefault="007A4E7D" w:rsidP="007A4E7D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It was moved by </w:t>
      </w:r>
      <w:r w:rsidR="00CC4FFB">
        <w:rPr>
          <w:rFonts w:ascii="Book Antiqua" w:hAnsi="Book Antiqua"/>
        </w:rPr>
        <w:t>Ruth</w:t>
      </w:r>
      <w:r w:rsidRPr="00085023">
        <w:rPr>
          <w:rFonts w:ascii="Book Antiqua" w:hAnsi="Book Antiqua"/>
        </w:rPr>
        <w:t xml:space="preserve"> </w:t>
      </w:r>
      <w:proofErr w:type="spellStart"/>
      <w:r w:rsidR="00CC4FFB">
        <w:rPr>
          <w:rFonts w:ascii="Book Antiqua" w:hAnsi="Book Antiqua"/>
        </w:rPr>
        <w:t>Alahydoian</w:t>
      </w:r>
      <w:proofErr w:type="spellEnd"/>
      <w:r w:rsidRPr="00085023">
        <w:rPr>
          <w:rFonts w:ascii="Book Antiqua" w:hAnsi="Book Antiqua"/>
        </w:rPr>
        <w:t xml:space="preserve"> and seconded by </w:t>
      </w:r>
      <w:r w:rsidR="00CC4FFB">
        <w:rPr>
          <w:rFonts w:ascii="Book Antiqua" w:hAnsi="Book Antiqua"/>
        </w:rPr>
        <w:t>Ahmad</w:t>
      </w:r>
      <w:r w:rsidRPr="00085023">
        <w:rPr>
          <w:rFonts w:ascii="Book Antiqua" w:hAnsi="Book Antiqua"/>
        </w:rPr>
        <w:t xml:space="preserve"> </w:t>
      </w:r>
      <w:proofErr w:type="spellStart"/>
      <w:r w:rsidR="00CC4FFB">
        <w:rPr>
          <w:rFonts w:ascii="Book Antiqua" w:hAnsi="Book Antiqua"/>
        </w:rPr>
        <w:t>Sheikholeslami</w:t>
      </w:r>
      <w:proofErr w:type="spellEnd"/>
      <w:r w:rsidRPr="00085023">
        <w:rPr>
          <w:rFonts w:ascii="Book Antiqua" w:hAnsi="Book Antiqua"/>
        </w:rPr>
        <w:t xml:space="preserve"> to approve the agenda as presented.</w:t>
      </w:r>
    </w:p>
    <w:p w14:paraId="7CBFF597" w14:textId="6DFC61C7" w:rsidR="00FD436E" w:rsidRPr="00085023" w:rsidRDefault="00FD436E" w:rsidP="00FD436E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Ayes: Collins, </w:t>
      </w:r>
      <w:r w:rsidR="00CC4FFB">
        <w:rPr>
          <w:rFonts w:ascii="Book Antiqua" w:hAnsi="Book Antiqua"/>
        </w:rPr>
        <w:t>Hobbs</w:t>
      </w:r>
      <w:r w:rsidRPr="00085023">
        <w:rPr>
          <w:rFonts w:ascii="Book Antiqua" w:hAnsi="Book Antiqua"/>
        </w:rPr>
        <w:t xml:space="preserve">, Blessing, </w:t>
      </w:r>
      <w:r w:rsidR="00CC4FFB">
        <w:rPr>
          <w:rFonts w:ascii="Book Antiqua" w:hAnsi="Book Antiqua"/>
        </w:rPr>
        <w:t xml:space="preserve">Wakefield, </w:t>
      </w:r>
      <w:proofErr w:type="spellStart"/>
      <w:r w:rsidR="00CC4FFB">
        <w:rPr>
          <w:rFonts w:ascii="Book Antiqua" w:hAnsi="Book Antiqua"/>
        </w:rPr>
        <w:t>Alahydoian</w:t>
      </w:r>
      <w:proofErr w:type="spellEnd"/>
      <w:r w:rsidR="00CC4FFB"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6B3DACB2" w14:textId="77777777" w:rsidR="00FD436E" w:rsidRPr="00085023" w:rsidRDefault="00FD436E" w:rsidP="00FD436E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381718D5" w14:textId="77777777" w:rsidR="00FD436E" w:rsidRPr="00085023" w:rsidRDefault="00FD436E" w:rsidP="00FD436E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5174F462" w14:textId="77777777" w:rsidR="002C1233" w:rsidRPr="00085023" w:rsidRDefault="002C1233" w:rsidP="006E5809">
      <w:pPr>
        <w:ind w:left="540"/>
        <w:rPr>
          <w:rFonts w:ascii="Book Antiqua" w:hAnsi="Book Antiqua"/>
        </w:rPr>
      </w:pPr>
    </w:p>
    <w:p w14:paraId="4E93787E" w14:textId="77CC855B" w:rsidR="00CC4FFB" w:rsidRPr="00085023" w:rsidRDefault="00CC4FFB" w:rsidP="00CC4FFB">
      <w:pPr>
        <w:ind w:left="540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Dani</w:t>
      </w:r>
      <w:r w:rsidRPr="00085023"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i/>
          <w:iCs/>
        </w:rPr>
        <w:t>Krueger</w:t>
      </w:r>
      <w:r w:rsidRPr="00085023">
        <w:rPr>
          <w:rFonts w:ascii="Book Antiqua" w:hAnsi="Book Antiqua"/>
          <w:i/>
          <w:iCs/>
        </w:rPr>
        <w:t xml:space="preserve"> joined the meeting at 9:34am</w:t>
      </w:r>
    </w:p>
    <w:p w14:paraId="26C7F3B9" w14:textId="4D90FF00" w:rsidR="002C1233" w:rsidRDefault="002C1233" w:rsidP="00CC4FFB">
      <w:pPr>
        <w:rPr>
          <w:rFonts w:ascii="Baskerville Old Face" w:hAnsi="Baskerville Old Face"/>
        </w:rPr>
      </w:pPr>
    </w:p>
    <w:p w14:paraId="2EF34FC8" w14:textId="77777777" w:rsidR="00085023" w:rsidRDefault="00085023" w:rsidP="006E5809">
      <w:pPr>
        <w:ind w:left="540"/>
        <w:rPr>
          <w:rFonts w:ascii="Baskerville Old Face" w:hAnsi="Baskerville Old Face"/>
        </w:rPr>
      </w:pPr>
    </w:p>
    <w:p w14:paraId="28B06018" w14:textId="77777777" w:rsidR="00F11F1E" w:rsidRPr="00085023" w:rsidRDefault="00F11F1E" w:rsidP="00F11F1E">
      <w:pPr>
        <w:numPr>
          <w:ilvl w:val="0"/>
          <w:numId w:val="1"/>
        </w:numPr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>Public Comment on Closed Session Agenda Items</w:t>
      </w:r>
    </w:p>
    <w:p w14:paraId="11633DBB" w14:textId="77777777" w:rsidR="00F11F1E" w:rsidRPr="00085023" w:rsidRDefault="00F11F1E" w:rsidP="00F11F1E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No public present to comment.</w:t>
      </w:r>
    </w:p>
    <w:p w14:paraId="2743ED93" w14:textId="77777777" w:rsidR="00F11F1E" w:rsidRPr="00085023" w:rsidRDefault="00F11F1E" w:rsidP="00F11F1E">
      <w:pPr>
        <w:pStyle w:val="ListParagraph"/>
        <w:ind w:left="540"/>
        <w:rPr>
          <w:rFonts w:ascii="Book Antiqua" w:hAnsi="Book Antiqua"/>
          <w:b/>
        </w:rPr>
      </w:pPr>
    </w:p>
    <w:p w14:paraId="73FDF48B" w14:textId="77777777" w:rsidR="00F11F1E" w:rsidRPr="00085023" w:rsidRDefault="00F11F1E" w:rsidP="00F11F1E">
      <w:pPr>
        <w:pStyle w:val="ListParagraph"/>
        <w:ind w:left="540"/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>Closed Session</w:t>
      </w:r>
    </w:p>
    <w:p w14:paraId="709B7805" w14:textId="34E17F8A" w:rsidR="00F11F1E" w:rsidRPr="00085023" w:rsidRDefault="00F11F1E" w:rsidP="00F11F1E">
      <w:pPr>
        <w:pStyle w:val="ListParagraph"/>
        <w:ind w:left="540"/>
        <w:rPr>
          <w:rStyle w:val="Emphasis"/>
          <w:rFonts w:ascii="Book Antiqua" w:hAnsi="Book Antiqua"/>
          <w:i w:val="0"/>
        </w:rPr>
      </w:pPr>
      <w:r w:rsidRPr="00085023">
        <w:rPr>
          <w:rStyle w:val="Emphasis"/>
          <w:rFonts w:ascii="Book Antiqua" w:hAnsi="Book Antiqua"/>
        </w:rPr>
        <w:t>Closed session began at 9:34am</w:t>
      </w:r>
    </w:p>
    <w:p w14:paraId="08F62C68" w14:textId="77777777" w:rsidR="002C1233" w:rsidRPr="00085023" w:rsidRDefault="002C1233" w:rsidP="002C1233">
      <w:pPr>
        <w:pStyle w:val="ListParagraph"/>
        <w:ind w:left="540"/>
        <w:rPr>
          <w:rFonts w:ascii="Book Antiqua" w:hAnsi="Book Antiqua"/>
          <w:b/>
        </w:rPr>
      </w:pPr>
    </w:p>
    <w:p w14:paraId="67123658" w14:textId="77777777" w:rsidR="002C1233" w:rsidRPr="00085023" w:rsidRDefault="002C1233" w:rsidP="002C1233">
      <w:pPr>
        <w:pStyle w:val="ListParagraph"/>
        <w:ind w:left="540"/>
        <w:rPr>
          <w:rFonts w:ascii="Book Antiqua" w:hAnsi="Book Antiqua"/>
          <w:b/>
        </w:rPr>
      </w:pPr>
    </w:p>
    <w:p w14:paraId="40BBCEC3" w14:textId="77777777" w:rsidR="002C1233" w:rsidRPr="00085023" w:rsidRDefault="002C1233" w:rsidP="002C1233">
      <w:pPr>
        <w:rPr>
          <w:rFonts w:ascii="Book Antiqua" w:hAnsi="Book Antiqua"/>
          <w:b/>
        </w:rPr>
      </w:pPr>
    </w:p>
    <w:p w14:paraId="7FF7E29B" w14:textId="77777777" w:rsidR="002C1233" w:rsidRPr="00085023" w:rsidRDefault="002C1233" w:rsidP="002C1233">
      <w:pPr>
        <w:pStyle w:val="ListParagraph"/>
        <w:numPr>
          <w:ilvl w:val="0"/>
          <w:numId w:val="29"/>
        </w:numPr>
        <w:tabs>
          <w:tab w:val="left" w:pos="810"/>
        </w:tabs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>Settlement Authorization</w:t>
      </w:r>
    </w:p>
    <w:p w14:paraId="63BD575B" w14:textId="2B5E0509" w:rsidR="002C1233" w:rsidRPr="00085023" w:rsidRDefault="002C1233" w:rsidP="002C1233">
      <w:pPr>
        <w:pStyle w:val="ListParagraph"/>
        <w:numPr>
          <w:ilvl w:val="0"/>
          <w:numId w:val="26"/>
        </w:numPr>
        <w:tabs>
          <w:tab w:val="left" w:pos="810"/>
        </w:tabs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 xml:space="preserve">Claim Numbers:   </w:t>
      </w:r>
      <w:r w:rsidR="00680146" w:rsidRPr="00085023">
        <w:rPr>
          <w:rFonts w:ascii="Book Antiqua" w:hAnsi="Book Antiqua"/>
          <w:b/>
        </w:rPr>
        <w:t>None</w:t>
      </w:r>
    </w:p>
    <w:p w14:paraId="71CD326B" w14:textId="77777777" w:rsidR="002C1233" w:rsidRPr="00085023" w:rsidRDefault="002C1233" w:rsidP="002C1233">
      <w:pPr>
        <w:pStyle w:val="ListParagraph"/>
        <w:tabs>
          <w:tab w:val="left" w:pos="810"/>
        </w:tabs>
        <w:ind w:left="1440"/>
        <w:rPr>
          <w:rFonts w:ascii="Book Antiqua" w:hAnsi="Book Antiqua"/>
          <w:b/>
        </w:rPr>
      </w:pPr>
    </w:p>
    <w:p w14:paraId="68143671" w14:textId="77777777" w:rsidR="002C1233" w:rsidRPr="00085023" w:rsidRDefault="002C1233" w:rsidP="002C1233">
      <w:pPr>
        <w:pStyle w:val="ListParagraph"/>
        <w:tabs>
          <w:tab w:val="left" w:pos="810"/>
        </w:tabs>
        <w:ind w:left="1440"/>
        <w:rPr>
          <w:rFonts w:ascii="Book Antiqua" w:hAnsi="Book Antiqua"/>
          <w:b/>
        </w:rPr>
      </w:pPr>
    </w:p>
    <w:p w14:paraId="6A798BC1" w14:textId="42B9FB70" w:rsidR="002C1233" w:rsidRPr="00085023" w:rsidRDefault="002C1233" w:rsidP="002C1233">
      <w:pPr>
        <w:pStyle w:val="ListParagraph"/>
        <w:numPr>
          <w:ilvl w:val="0"/>
          <w:numId w:val="29"/>
        </w:numPr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>Settlement Notification</w:t>
      </w:r>
    </w:p>
    <w:p w14:paraId="73EFC802" w14:textId="77777777" w:rsidR="00C759D8" w:rsidRPr="00085023" w:rsidRDefault="00C759D8" w:rsidP="00C759D8">
      <w:pPr>
        <w:pStyle w:val="ListParagraph"/>
        <w:rPr>
          <w:rFonts w:ascii="Book Antiqua" w:hAnsi="Book Antiqua"/>
          <w:b/>
        </w:rPr>
      </w:pPr>
    </w:p>
    <w:p w14:paraId="6AF7A4BC" w14:textId="77777777" w:rsidR="00940629" w:rsidRPr="00085023" w:rsidRDefault="00C759D8" w:rsidP="00C759D8">
      <w:pPr>
        <w:pStyle w:val="ListParagraph"/>
        <w:numPr>
          <w:ilvl w:val="0"/>
          <w:numId w:val="26"/>
        </w:numPr>
        <w:tabs>
          <w:tab w:val="left" w:pos="810"/>
        </w:tabs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 xml:space="preserve">Claim Numbers: </w:t>
      </w:r>
    </w:p>
    <w:tbl>
      <w:tblPr>
        <w:tblW w:w="10530" w:type="dxa"/>
        <w:tblInd w:w="-360" w:type="dxa"/>
        <w:tblLook w:val="04A0" w:firstRow="1" w:lastRow="0" w:firstColumn="1" w:lastColumn="0" w:noHBand="0" w:noVBand="1"/>
      </w:tblPr>
      <w:tblGrid>
        <w:gridCol w:w="1620"/>
        <w:gridCol w:w="1530"/>
        <w:gridCol w:w="2520"/>
        <w:gridCol w:w="1530"/>
        <w:gridCol w:w="1710"/>
        <w:gridCol w:w="1620"/>
      </w:tblGrid>
      <w:tr w:rsidR="00CC4FFB" w:rsidRPr="00881F5B" w14:paraId="41C9F5B5" w14:textId="77777777" w:rsidTr="0047447C">
        <w:trPr>
          <w:trHeight w:val="3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1331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1F5B">
              <w:rPr>
                <w:rFonts w:ascii="Arial" w:hAnsi="Arial" w:cs="Arial"/>
                <w:color w:val="000000"/>
              </w:rPr>
              <w:t>Scheuber</w:t>
            </w:r>
            <w:proofErr w:type="spellEnd"/>
            <w:r w:rsidRPr="00881F5B">
              <w:rPr>
                <w:rFonts w:ascii="Arial" w:hAnsi="Arial" w:cs="Arial"/>
                <w:color w:val="000000"/>
              </w:rPr>
              <w:t xml:space="preserve">, S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FEB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554475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87ED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Rooney-Etheridge, M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79B8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595970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73E4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1F5B">
              <w:rPr>
                <w:rFonts w:ascii="Arial" w:hAnsi="Arial" w:cs="Arial"/>
                <w:color w:val="000000"/>
              </w:rPr>
              <w:t>Doeschot</w:t>
            </w:r>
            <w:proofErr w:type="spellEnd"/>
            <w:r w:rsidRPr="00881F5B">
              <w:rPr>
                <w:rFonts w:ascii="Arial" w:hAnsi="Arial" w:cs="Arial"/>
                <w:color w:val="000000"/>
              </w:rPr>
              <w:t xml:space="preserve">, J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C8D2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613274</w:t>
            </w:r>
          </w:p>
        </w:tc>
      </w:tr>
      <w:tr w:rsidR="00CC4FFB" w:rsidRPr="00881F5B" w14:paraId="3128C555" w14:textId="77777777" w:rsidTr="0047447C">
        <w:trPr>
          <w:trHeight w:val="3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FD49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1F5B">
              <w:rPr>
                <w:rFonts w:ascii="Arial" w:hAnsi="Arial" w:cs="Arial"/>
                <w:color w:val="000000"/>
              </w:rPr>
              <w:t>Noddin</w:t>
            </w:r>
            <w:proofErr w:type="spellEnd"/>
            <w:r w:rsidRPr="00881F5B">
              <w:rPr>
                <w:rFonts w:ascii="Arial" w:hAnsi="Arial" w:cs="Arial"/>
                <w:color w:val="000000"/>
              </w:rPr>
              <w:t xml:space="preserve">, L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E63B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556299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6A6E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Lehr, K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E7AE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603631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09BB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1F5B">
              <w:rPr>
                <w:rFonts w:ascii="Arial" w:hAnsi="Arial" w:cs="Arial"/>
                <w:color w:val="000000"/>
              </w:rPr>
              <w:t>Schoenthal</w:t>
            </w:r>
            <w:proofErr w:type="spellEnd"/>
            <w:r w:rsidRPr="00881F5B">
              <w:rPr>
                <w:rFonts w:ascii="Arial" w:hAnsi="Arial" w:cs="Arial"/>
                <w:color w:val="000000"/>
              </w:rPr>
              <w:t xml:space="preserve">, T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06CE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615968</w:t>
            </w:r>
          </w:p>
        </w:tc>
      </w:tr>
      <w:tr w:rsidR="00CC4FFB" w:rsidRPr="00881F5B" w14:paraId="16073606" w14:textId="77777777" w:rsidTr="0047447C">
        <w:trPr>
          <w:trHeight w:val="3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2613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Mehta, K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525C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578567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7AC0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Canales, G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DDD0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604954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21AB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Escobar, C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844C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635980</w:t>
            </w:r>
          </w:p>
        </w:tc>
      </w:tr>
      <w:tr w:rsidR="00CC4FFB" w:rsidRPr="00881F5B" w14:paraId="6805ED26" w14:textId="77777777" w:rsidTr="0047447C">
        <w:trPr>
          <w:trHeight w:val="3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3290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81F5B">
              <w:rPr>
                <w:rFonts w:ascii="Arial" w:hAnsi="Arial" w:cs="Arial"/>
                <w:color w:val="000000"/>
              </w:rPr>
              <w:t>Diebolt</w:t>
            </w:r>
            <w:proofErr w:type="spellEnd"/>
            <w:r w:rsidRPr="00881F5B">
              <w:rPr>
                <w:rFonts w:ascii="Arial" w:hAnsi="Arial" w:cs="Arial"/>
                <w:color w:val="000000"/>
              </w:rPr>
              <w:t xml:space="preserve">, D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827F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580313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2737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Cuenca, B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4418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606186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21C4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Quinn, J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15E6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1002207</w:t>
            </w:r>
          </w:p>
        </w:tc>
      </w:tr>
      <w:tr w:rsidR="00CC4FFB" w:rsidRPr="00881F5B" w14:paraId="1170F214" w14:textId="77777777" w:rsidTr="0047447C">
        <w:trPr>
          <w:trHeight w:val="3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A76A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Decoy, T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7AD5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594866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F162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 xml:space="preserve">Saenz, M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F254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  <w:r w:rsidRPr="00881F5B">
              <w:rPr>
                <w:rFonts w:ascii="Arial" w:hAnsi="Arial" w:cs="Arial"/>
                <w:color w:val="000000"/>
              </w:rPr>
              <w:t>606232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3D0F" w14:textId="77777777" w:rsidR="00CC4FFB" w:rsidRPr="00881F5B" w:rsidRDefault="00CC4FFB" w:rsidP="0047447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394B" w14:textId="77777777" w:rsidR="00CC4FFB" w:rsidRPr="00881F5B" w:rsidRDefault="00CC4FFB" w:rsidP="00474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35E56" w14:textId="77777777" w:rsidR="00940629" w:rsidRPr="00085023" w:rsidRDefault="00940629" w:rsidP="00940629">
      <w:pPr>
        <w:pStyle w:val="ListParagraph"/>
        <w:tabs>
          <w:tab w:val="left" w:pos="810"/>
        </w:tabs>
        <w:ind w:left="1440"/>
        <w:rPr>
          <w:rFonts w:ascii="Book Antiqua" w:hAnsi="Book Antiqua"/>
          <w:b/>
        </w:rPr>
      </w:pPr>
    </w:p>
    <w:p w14:paraId="468847C8" w14:textId="414ABB13" w:rsidR="00940629" w:rsidRPr="00085023" w:rsidRDefault="00940629" w:rsidP="00940629">
      <w:pPr>
        <w:pStyle w:val="ListParagraph"/>
        <w:tabs>
          <w:tab w:val="left" w:pos="810"/>
        </w:tabs>
        <w:ind w:left="1440"/>
        <w:rPr>
          <w:rFonts w:ascii="Book Antiqua" w:hAnsi="Book Antiqua"/>
          <w:b/>
        </w:rPr>
      </w:pPr>
    </w:p>
    <w:p w14:paraId="16957530" w14:textId="7B2AF452" w:rsidR="002C1233" w:rsidRPr="00085023" w:rsidRDefault="002C1233" w:rsidP="00C759D8">
      <w:pPr>
        <w:rPr>
          <w:rFonts w:ascii="Book Antiqua" w:hAnsi="Book Antiqua"/>
          <w:b/>
        </w:rPr>
      </w:pPr>
    </w:p>
    <w:p w14:paraId="39EBDCC2" w14:textId="77777777" w:rsidR="000554B7" w:rsidRPr="00085023" w:rsidRDefault="000554B7" w:rsidP="00C759D8">
      <w:pPr>
        <w:rPr>
          <w:rFonts w:ascii="Book Antiqua" w:hAnsi="Book Antiqua"/>
          <w:b/>
        </w:rPr>
      </w:pPr>
    </w:p>
    <w:p w14:paraId="1A662FEF" w14:textId="77777777" w:rsidR="00085023" w:rsidRPr="00085023" w:rsidRDefault="00085023" w:rsidP="00085023">
      <w:pPr>
        <w:pStyle w:val="ListParagraph"/>
        <w:ind w:left="360"/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>Open Session</w:t>
      </w:r>
    </w:p>
    <w:p w14:paraId="5D49B6FE" w14:textId="0EAF4D8F" w:rsidR="00085023" w:rsidRPr="00085023" w:rsidRDefault="00085023" w:rsidP="00085023">
      <w:pPr>
        <w:ind w:firstLine="360"/>
        <w:rPr>
          <w:rStyle w:val="Emphasis"/>
          <w:rFonts w:ascii="Book Antiqua" w:hAnsi="Book Antiqua"/>
        </w:rPr>
      </w:pPr>
      <w:r w:rsidRPr="00085023">
        <w:rPr>
          <w:rStyle w:val="Emphasis"/>
          <w:rFonts w:ascii="Book Antiqua" w:hAnsi="Book Antiqua"/>
        </w:rPr>
        <w:t>Open session began at 9:3</w:t>
      </w:r>
      <w:r w:rsidR="00CC4FFB">
        <w:rPr>
          <w:rStyle w:val="Emphasis"/>
          <w:rFonts w:ascii="Book Antiqua" w:hAnsi="Book Antiqua"/>
        </w:rPr>
        <w:t>9</w:t>
      </w:r>
      <w:r w:rsidRPr="00085023">
        <w:rPr>
          <w:rStyle w:val="Emphasis"/>
          <w:rFonts w:ascii="Book Antiqua" w:hAnsi="Book Antiqua"/>
        </w:rPr>
        <w:t xml:space="preserve">am </w:t>
      </w:r>
    </w:p>
    <w:p w14:paraId="6FFE1FF0" w14:textId="77777777" w:rsidR="00085023" w:rsidRDefault="00085023" w:rsidP="00085023">
      <w:pPr>
        <w:pStyle w:val="ListParagraph"/>
        <w:ind w:left="360"/>
        <w:rPr>
          <w:rFonts w:ascii="Baskerville Old Face" w:hAnsi="Baskerville Old Face"/>
          <w:b/>
        </w:rPr>
      </w:pPr>
    </w:p>
    <w:p w14:paraId="031C2916" w14:textId="77777777" w:rsidR="00085023" w:rsidRPr="00085023" w:rsidRDefault="00085023" w:rsidP="00085023">
      <w:pPr>
        <w:rPr>
          <w:rFonts w:ascii="Book Antiqua" w:hAnsi="Book Antiqua"/>
          <w:b/>
        </w:rPr>
      </w:pPr>
    </w:p>
    <w:p w14:paraId="6A60DDDF" w14:textId="77777777" w:rsidR="00085023" w:rsidRPr="00085023" w:rsidRDefault="00085023" w:rsidP="00085023">
      <w:pPr>
        <w:numPr>
          <w:ilvl w:val="0"/>
          <w:numId w:val="1"/>
        </w:numPr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>Public Comment on Open Session Agenda Items</w:t>
      </w:r>
    </w:p>
    <w:p w14:paraId="212CACA7" w14:textId="77777777" w:rsidR="00085023" w:rsidRPr="00085023" w:rsidRDefault="00085023" w:rsidP="00085023">
      <w:pPr>
        <w:pStyle w:val="ListParagraph"/>
        <w:ind w:left="540"/>
        <w:rPr>
          <w:rFonts w:ascii="Book Antiqua" w:hAnsi="Book Antiqua"/>
          <w:i/>
          <w:iCs/>
        </w:rPr>
      </w:pPr>
      <w:r w:rsidRPr="00085023">
        <w:rPr>
          <w:rFonts w:ascii="Book Antiqua" w:hAnsi="Book Antiqua"/>
          <w:i/>
          <w:iCs/>
        </w:rPr>
        <w:t>No public present to comment</w:t>
      </w:r>
    </w:p>
    <w:p w14:paraId="49E837B8" w14:textId="77777777" w:rsidR="00085023" w:rsidRPr="00085023" w:rsidRDefault="00085023" w:rsidP="00085023">
      <w:pPr>
        <w:pStyle w:val="ListParagraph"/>
        <w:ind w:left="540"/>
        <w:rPr>
          <w:rFonts w:ascii="Book Antiqua" w:hAnsi="Book Antiqua"/>
          <w:i/>
          <w:iCs/>
        </w:rPr>
      </w:pPr>
    </w:p>
    <w:p w14:paraId="6CAE5865" w14:textId="77777777" w:rsidR="00085023" w:rsidRPr="00085023" w:rsidRDefault="00085023" w:rsidP="00085023">
      <w:pPr>
        <w:pStyle w:val="ListParagraph"/>
        <w:ind w:left="540"/>
        <w:rPr>
          <w:rFonts w:ascii="Book Antiqua" w:hAnsi="Book Antiqua"/>
        </w:rPr>
      </w:pPr>
    </w:p>
    <w:p w14:paraId="778210A0" w14:textId="77777777" w:rsidR="00085023" w:rsidRPr="00085023" w:rsidRDefault="00085023" w:rsidP="00085023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085023">
        <w:rPr>
          <w:rFonts w:ascii="Book Antiqua" w:hAnsi="Book Antiqua"/>
          <w:b/>
        </w:rPr>
        <w:t xml:space="preserve">Report of Action Taken in Closed Session </w:t>
      </w:r>
    </w:p>
    <w:p w14:paraId="53C4C694" w14:textId="77777777" w:rsidR="00085023" w:rsidRPr="00085023" w:rsidRDefault="00085023" w:rsidP="00085023">
      <w:pPr>
        <w:ind w:left="540"/>
        <w:rPr>
          <w:rFonts w:ascii="Book Antiqua" w:hAnsi="Book Antiqua"/>
          <w:bCs/>
          <w:i/>
          <w:iCs/>
          <w:sz w:val="28"/>
          <w:szCs w:val="28"/>
        </w:rPr>
      </w:pPr>
      <w:r w:rsidRPr="00085023">
        <w:rPr>
          <w:rFonts w:ascii="Book Antiqua" w:hAnsi="Book Antiqua"/>
          <w:bCs/>
          <w:i/>
          <w:iCs/>
        </w:rPr>
        <w:lastRenderedPageBreak/>
        <w:t>There was no action taken in closed session</w:t>
      </w:r>
    </w:p>
    <w:p w14:paraId="5987235F" w14:textId="77777777" w:rsidR="003129A6" w:rsidRPr="00085023" w:rsidRDefault="003129A6" w:rsidP="00D2030D">
      <w:pPr>
        <w:rPr>
          <w:rFonts w:ascii="Book Antiqua" w:hAnsi="Book Antiqua"/>
          <w:b/>
          <w:sz w:val="28"/>
          <w:szCs w:val="28"/>
        </w:rPr>
      </w:pPr>
    </w:p>
    <w:p w14:paraId="73338830" w14:textId="77777777" w:rsidR="00F77706" w:rsidRPr="00085023" w:rsidRDefault="00F77706" w:rsidP="00C85765">
      <w:pPr>
        <w:ind w:left="540"/>
        <w:rPr>
          <w:rFonts w:ascii="Book Antiqua" w:hAnsi="Book Antiqua"/>
          <w:b/>
          <w:sz w:val="28"/>
          <w:szCs w:val="28"/>
        </w:rPr>
      </w:pPr>
    </w:p>
    <w:p w14:paraId="7B554EDF" w14:textId="77777777" w:rsidR="00594722" w:rsidRPr="00085023" w:rsidRDefault="00594722" w:rsidP="00B044E2">
      <w:pPr>
        <w:numPr>
          <w:ilvl w:val="0"/>
          <w:numId w:val="1"/>
        </w:numPr>
        <w:rPr>
          <w:rFonts w:ascii="Book Antiqua" w:hAnsi="Book Antiqua"/>
          <w:b/>
        </w:rPr>
      </w:pPr>
      <w:r w:rsidRPr="00085023">
        <w:rPr>
          <w:rFonts w:ascii="Book Antiqua" w:hAnsi="Book Antiqua"/>
          <w:b/>
        </w:rPr>
        <w:t xml:space="preserve">Approval of Minutes </w:t>
      </w:r>
    </w:p>
    <w:p w14:paraId="12BFAB30" w14:textId="72373CED" w:rsidR="00594722" w:rsidRPr="00085023" w:rsidRDefault="00085023" w:rsidP="00594722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It was moved by </w:t>
      </w:r>
      <w:r w:rsidR="00941EDA">
        <w:rPr>
          <w:rFonts w:ascii="Book Antiqua" w:hAnsi="Book Antiqua"/>
        </w:rPr>
        <w:t>Ruth</w:t>
      </w:r>
      <w:r w:rsidRPr="00085023">
        <w:rPr>
          <w:rFonts w:ascii="Book Antiqua" w:hAnsi="Book Antiqua"/>
        </w:rPr>
        <w:t xml:space="preserve"> </w:t>
      </w:r>
      <w:proofErr w:type="spellStart"/>
      <w:r w:rsidR="00941EDA">
        <w:rPr>
          <w:rFonts w:ascii="Book Antiqua" w:hAnsi="Book Antiqua"/>
        </w:rPr>
        <w:t>Alahydoian</w:t>
      </w:r>
      <w:proofErr w:type="spellEnd"/>
      <w:r w:rsidRPr="00085023">
        <w:rPr>
          <w:rFonts w:ascii="Book Antiqua" w:hAnsi="Book Antiqua"/>
        </w:rPr>
        <w:t xml:space="preserve"> and seconded by </w:t>
      </w:r>
      <w:r w:rsidR="00941EDA">
        <w:rPr>
          <w:rFonts w:ascii="Book Antiqua" w:hAnsi="Book Antiqua"/>
        </w:rPr>
        <w:t>Dani Krueger</w:t>
      </w:r>
      <w:r w:rsidRPr="00085023">
        <w:rPr>
          <w:rFonts w:ascii="Book Antiqua" w:hAnsi="Book Antiqua"/>
        </w:rPr>
        <w:t xml:space="preserve"> to approve the meeting minutes from</w:t>
      </w:r>
      <w:r w:rsidR="00594722" w:rsidRPr="00085023">
        <w:rPr>
          <w:rFonts w:ascii="Book Antiqua" w:hAnsi="Book Antiqua"/>
        </w:rPr>
        <w:t xml:space="preserve"> </w:t>
      </w:r>
      <w:r w:rsidR="00EA5C0D" w:rsidRPr="00085023">
        <w:rPr>
          <w:rFonts w:ascii="Book Antiqua" w:hAnsi="Book Antiqua"/>
        </w:rPr>
        <w:t xml:space="preserve">the </w:t>
      </w:r>
      <w:r w:rsidR="00941EDA">
        <w:rPr>
          <w:rFonts w:ascii="Book Antiqua" w:hAnsi="Book Antiqua"/>
        </w:rPr>
        <w:t>November</w:t>
      </w:r>
      <w:r w:rsidR="00EA5C0D" w:rsidRPr="00085023">
        <w:rPr>
          <w:rFonts w:ascii="Book Antiqua" w:hAnsi="Book Antiqua"/>
        </w:rPr>
        <w:t xml:space="preserve"> </w:t>
      </w:r>
      <w:r w:rsidR="00941EDA">
        <w:rPr>
          <w:rFonts w:ascii="Book Antiqua" w:hAnsi="Book Antiqua"/>
        </w:rPr>
        <w:t>7</w:t>
      </w:r>
      <w:r w:rsidR="00EA5C0D" w:rsidRPr="00085023">
        <w:rPr>
          <w:rFonts w:ascii="Book Antiqua" w:hAnsi="Book Antiqua"/>
        </w:rPr>
        <w:t>, 20</w:t>
      </w:r>
      <w:r w:rsidR="000672AE" w:rsidRPr="00085023">
        <w:rPr>
          <w:rFonts w:ascii="Book Antiqua" w:hAnsi="Book Antiqua"/>
        </w:rPr>
        <w:t>2</w:t>
      </w:r>
      <w:r w:rsidR="00941EDA">
        <w:rPr>
          <w:rFonts w:ascii="Book Antiqua" w:hAnsi="Book Antiqua"/>
        </w:rPr>
        <w:t>4</w:t>
      </w:r>
      <w:r w:rsidR="007203BE" w:rsidRPr="00085023">
        <w:rPr>
          <w:rFonts w:ascii="Book Antiqua" w:hAnsi="Book Antiqua"/>
        </w:rPr>
        <w:t xml:space="preserve"> </w:t>
      </w:r>
      <w:r w:rsidR="000672AE" w:rsidRPr="00085023">
        <w:rPr>
          <w:rFonts w:ascii="Book Antiqua" w:hAnsi="Book Antiqua"/>
        </w:rPr>
        <w:t>Executive Committee</w:t>
      </w:r>
      <w:r w:rsidR="00F53F77" w:rsidRPr="00085023">
        <w:rPr>
          <w:rFonts w:ascii="Book Antiqua" w:hAnsi="Book Antiqua"/>
        </w:rPr>
        <w:t xml:space="preserve"> Meeting</w:t>
      </w:r>
      <w:r w:rsidR="00B0470B" w:rsidRPr="00085023">
        <w:rPr>
          <w:rFonts w:ascii="Book Antiqua" w:hAnsi="Book Antiqua"/>
        </w:rPr>
        <w:t xml:space="preserve"> and </w:t>
      </w:r>
      <w:r w:rsidR="000672AE" w:rsidRPr="00085023">
        <w:rPr>
          <w:rFonts w:ascii="Book Antiqua" w:hAnsi="Book Antiqua"/>
        </w:rPr>
        <w:t>November</w:t>
      </w:r>
      <w:r w:rsidR="00B0470B" w:rsidRPr="00085023">
        <w:rPr>
          <w:rFonts w:ascii="Book Antiqua" w:hAnsi="Book Antiqua"/>
        </w:rPr>
        <w:t xml:space="preserve"> </w:t>
      </w:r>
      <w:r w:rsidR="00941EDA">
        <w:rPr>
          <w:rFonts w:ascii="Book Antiqua" w:hAnsi="Book Antiqua"/>
        </w:rPr>
        <w:t>14</w:t>
      </w:r>
      <w:r w:rsidR="00B0470B" w:rsidRPr="00085023">
        <w:rPr>
          <w:rFonts w:ascii="Book Antiqua" w:hAnsi="Book Antiqua"/>
        </w:rPr>
        <w:t>, 20</w:t>
      </w:r>
      <w:r w:rsidR="000672AE" w:rsidRPr="00085023">
        <w:rPr>
          <w:rFonts w:ascii="Book Antiqua" w:hAnsi="Book Antiqua"/>
        </w:rPr>
        <w:t>2</w:t>
      </w:r>
      <w:r w:rsidR="00941EDA">
        <w:rPr>
          <w:rFonts w:ascii="Book Antiqua" w:hAnsi="Book Antiqua"/>
        </w:rPr>
        <w:t>4</w:t>
      </w:r>
      <w:r w:rsidR="00B0470B" w:rsidRPr="00085023">
        <w:rPr>
          <w:rFonts w:ascii="Book Antiqua" w:hAnsi="Book Antiqua"/>
        </w:rPr>
        <w:t xml:space="preserve"> </w:t>
      </w:r>
      <w:r w:rsidR="000672AE" w:rsidRPr="00085023">
        <w:rPr>
          <w:rFonts w:ascii="Book Antiqua" w:hAnsi="Book Antiqua"/>
        </w:rPr>
        <w:t>Full Board Meeting</w:t>
      </w:r>
      <w:r w:rsidR="00941EDA">
        <w:rPr>
          <w:rFonts w:ascii="Book Antiqua" w:hAnsi="Book Antiqua"/>
        </w:rPr>
        <w:t xml:space="preserve"> with the correction of spelling Ruth </w:t>
      </w:r>
      <w:proofErr w:type="spellStart"/>
      <w:r w:rsidR="00941EDA">
        <w:rPr>
          <w:rFonts w:ascii="Book Antiqua" w:hAnsi="Book Antiqua"/>
        </w:rPr>
        <w:t>Alahydoian’s</w:t>
      </w:r>
      <w:proofErr w:type="spellEnd"/>
      <w:r w:rsidR="00941EDA">
        <w:rPr>
          <w:rFonts w:ascii="Book Antiqua" w:hAnsi="Book Antiqua"/>
        </w:rPr>
        <w:t xml:space="preserve"> name.</w:t>
      </w:r>
    </w:p>
    <w:p w14:paraId="06F9F26D" w14:textId="66B37AC1" w:rsidR="00941EDA" w:rsidRPr="00085023" w:rsidRDefault="00941EDA" w:rsidP="00941EDA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Ayes: Collins, </w:t>
      </w:r>
      <w:r>
        <w:rPr>
          <w:rFonts w:ascii="Book Antiqua" w:hAnsi="Book Antiqua"/>
        </w:rPr>
        <w:t>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3DD5FFE3" w14:textId="77777777" w:rsidR="00941EDA" w:rsidRPr="00085023" w:rsidRDefault="00941EDA" w:rsidP="00941EDA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55C67B75" w14:textId="77777777" w:rsidR="00941EDA" w:rsidRPr="00085023" w:rsidRDefault="00941EDA" w:rsidP="00941EDA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7CAD6647" w14:textId="7DA5F6F8" w:rsidR="00F440B2" w:rsidRPr="00035B9A" w:rsidRDefault="00F440B2" w:rsidP="00F440B2">
      <w:pPr>
        <w:rPr>
          <w:rFonts w:ascii="Book Antiqua" w:hAnsi="Book Antiqua"/>
          <w:b/>
        </w:rPr>
      </w:pPr>
    </w:p>
    <w:p w14:paraId="2E9A8AA7" w14:textId="0D6B14A6" w:rsidR="00D2030D" w:rsidRDefault="00D2030D" w:rsidP="00F440B2">
      <w:pPr>
        <w:rPr>
          <w:rFonts w:ascii="Book Antiqua" w:hAnsi="Book Antiqua"/>
          <w:b/>
        </w:rPr>
      </w:pPr>
    </w:p>
    <w:p w14:paraId="6003DE86" w14:textId="0F7C99B1" w:rsidR="00F0616F" w:rsidRDefault="00F0616F" w:rsidP="00F440B2">
      <w:pPr>
        <w:rPr>
          <w:rFonts w:ascii="Book Antiqua" w:hAnsi="Book Antiqua"/>
          <w:b/>
        </w:rPr>
      </w:pPr>
    </w:p>
    <w:p w14:paraId="3A20DB11" w14:textId="77777777" w:rsidR="00F0616F" w:rsidRPr="00035B9A" w:rsidRDefault="00F0616F" w:rsidP="00F440B2">
      <w:pPr>
        <w:rPr>
          <w:rFonts w:ascii="Book Antiqua" w:hAnsi="Book Antiqua"/>
          <w:b/>
        </w:rPr>
      </w:pPr>
    </w:p>
    <w:p w14:paraId="587F4405" w14:textId="24EEAEFA" w:rsidR="002C1233" w:rsidRDefault="002C1233" w:rsidP="00F440B2">
      <w:pPr>
        <w:rPr>
          <w:rFonts w:ascii="Book Antiqua" w:hAnsi="Book Antiqua"/>
          <w:b/>
        </w:rPr>
      </w:pPr>
    </w:p>
    <w:p w14:paraId="78360096" w14:textId="77777777" w:rsidR="00F0616F" w:rsidRPr="00035B9A" w:rsidRDefault="00F0616F" w:rsidP="00F0616F">
      <w:pPr>
        <w:ind w:left="540"/>
        <w:rPr>
          <w:rFonts w:ascii="Book Antiqua" w:hAnsi="Book Antiqua"/>
          <w:b/>
          <w:sz w:val="28"/>
          <w:szCs w:val="28"/>
          <w:u w:val="single"/>
        </w:rPr>
      </w:pPr>
      <w:r w:rsidRPr="00C41C2D">
        <w:rPr>
          <w:rFonts w:ascii="Book Antiqua" w:hAnsi="Book Antiqua"/>
          <w:b/>
          <w:sz w:val="28"/>
          <w:szCs w:val="28"/>
          <w:u w:val="single"/>
        </w:rPr>
        <w:t>Workers Compensation</w:t>
      </w:r>
    </w:p>
    <w:p w14:paraId="4AC17334" w14:textId="77777777" w:rsidR="00F0616F" w:rsidRPr="00035B9A" w:rsidRDefault="00F0616F" w:rsidP="00F0616F">
      <w:pPr>
        <w:rPr>
          <w:rFonts w:ascii="Book Antiqua" w:hAnsi="Book Antiqua"/>
          <w:b/>
          <w:i/>
        </w:rPr>
      </w:pPr>
    </w:p>
    <w:p w14:paraId="3682A837" w14:textId="77777777" w:rsidR="00E8399F" w:rsidRPr="00035B9A" w:rsidRDefault="00E8399F" w:rsidP="00F0616F">
      <w:pPr>
        <w:rPr>
          <w:rFonts w:ascii="Book Antiqua" w:hAnsi="Book Antiqua"/>
          <w:b/>
          <w:sz w:val="28"/>
          <w:szCs w:val="28"/>
          <w:u w:val="single"/>
        </w:rPr>
      </w:pPr>
    </w:p>
    <w:p w14:paraId="50A2CF6F" w14:textId="77777777" w:rsidR="00F0616F" w:rsidRPr="00035B9A" w:rsidRDefault="00F0616F" w:rsidP="00F0616F">
      <w:pPr>
        <w:numPr>
          <w:ilvl w:val="0"/>
          <w:numId w:val="1"/>
        </w:numPr>
        <w:rPr>
          <w:rFonts w:ascii="Book Antiqua" w:hAnsi="Book Antiqua"/>
          <w:b/>
        </w:rPr>
      </w:pPr>
      <w:r w:rsidRPr="00035B9A">
        <w:rPr>
          <w:rFonts w:ascii="Book Antiqua" w:hAnsi="Book Antiqua"/>
          <w:b/>
        </w:rPr>
        <w:t>Actuarial Study – Ex Mods</w:t>
      </w:r>
    </w:p>
    <w:p w14:paraId="2FE0B6A1" w14:textId="77777777" w:rsidR="00C41C2D" w:rsidRPr="009E1214" w:rsidRDefault="00C41C2D" w:rsidP="00C41C2D">
      <w:pPr>
        <w:pStyle w:val="ListParagraph"/>
        <w:ind w:left="540"/>
        <w:rPr>
          <w:rFonts w:ascii="Book Antiqua" w:hAnsi="Book Antiqua"/>
        </w:rPr>
      </w:pPr>
      <w:r w:rsidRPr="009E1214">
        <w:rPr>
          <w:rFonts w:ascii="Book Antiqua" w:hAnsi="Book Antiqua"/>
        </w:rPr>
        <w:t>The Executive Director presented the Ex-Mods as determined by the Actuarial by Jack Joyce.</w:t>
      </w:r>
    </w:p>
    <w:p w14:paraId="5ACCCC4C" w14:textId="45FDCF5D" w:rsidR="00F0616F" w:rsidRDefault="00306BB1" w:rsidP="00F0616F">
      <w:pPr>
        <w:pStyle w:val="ListParagraph"/>
        <w:ind w:left="54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noProof/>
        </w:rPr>
        <w:drawing>
          <wp:inline distT="0" distB="0" distL="0" distR="0" wp14:anchorId="004282A1" wp14:editId="796C2CC1">
            <wp:extent cx="3795462" cy="3968886"/>
            <wp:effectExtent l="0" t="0" r="1905" b="6350"/>
            <wp:docPr id="9" name="Picture 9" descr="A screenshot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2491" cy="397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90850" w14:textId="77777777" w:rsidR="00306BB1" w:rsidRDefault="00306BB1" w:rsidP="00F0616F">
      <w:pPr>
        <w:pStyle w:val="ListParagraph"/>
        <w:ind w:left="540"/>
        <w:rPr>
          <w:rFonts w:ascii="Book Antiqua" w:hAnsi="Book Antiqua"/>
          <w:b/>
          <w:i/>
        </w:rPr>
      </w:pPr>
    </w:p>
    <w:p w14:paraId="68B4C788" w14:textId="1C707D97" w:rsidR="00C41C2D" w:rsidRPr="00C41C2D" w:rsidRDefault="00C41C2D" w:rsidP="00C41C2D">
      <w:pPr>
        <w:pStyle w:val="ListParagraph"/>
        <w:ind w:left="540"/>
        <w:rPr>
          <w:rFonts w:ascii="Book Antiqua" w:hAnsi="Book Antiqua"/>
        </w:rPr>
      </w:pPr>
      <w:r w:rsidRPr="00C41C2D">
        <w:rPr>
          <w:rFonts w:ascii="Book Antiqua" w:hAnsi="Book Antiqua"/>
        </w:rPr>
        <w:lastRenderedPageBreak/>
        <w:t xml:space="preserve">It was moved by </w:t>
      </w:r>
      <w:r w:rsidR="00306BB1">
        <w:rPr>
          <w:rFonts w:ascii="Book Antiqua" w:hAnsi="Book Antiqua"/>
        </w:rPr>
        <w:t>Leigh Ann Blessing</w:t>
      </w:r>
      <w:r w:rsidRPr="00C41C2D">
        <w:rPr>
          <w:rFonts w:ascii="Book Antiqua" w:hAnsi="Book Antiqua"/>
        </w:rPr>
        <w:t xml:space="preserve"> and seconded by </w:t>
      </w:r>
      <w:r w:rsidR="00306BB1">
        <w:rPr>
          <w:rFonts w:ascii="Book Antiqua" w:hAnsi="Book Antiqua"/>
        </w:rPr>
        <w:t>Ahmad</w:t>
      </w:r>
      <w:r w:rsidRPr="00C41C2D">
        <w:rPr>
          <w:rFonts w:ascii="Book Antiqua" w:hAnsi="Book Antiqua"/>
        </w:rPr>
        <w:t xml:space="preserve"> </w:t>
      </w:r>
      <w:proofErr w:type="spellStart"/>
      <w:r w:rsidR="00306BB1">
        <w:rPr>
          <w:rFonts w:ascii="Book Antiqua" w:hAnsi="Book Antiqua"/>
        </w:rPr>
        <w:t>Sh</w:t>
      </w:r>
      <w:r w:rsidR="00670752">
        <w:rPr>
          <w:rFonts w:ascii="Book Antiqua" w:hAnsi="Book Antiqua"/>
        </w:rPr>
        <w:t>eikholeslami</w:t>
      </w:r>
      <w:proofErr w:type="spellEnd"/>
      <w:r w:rsidRPr="00C41C2D">
        <w:rPr>
          <w:rFonts w:ascii="Book Antiqua" w:hAnsi="Book Antiqua"/>
        </w:rPr>
        <w:t xml:space="preserve"> to approve the Ex-Mods as presented.</w:t>
      </w:r>
    </w:p>
    <w:p w14:paraId="2D5C3D37" w14:textId="77777777" w:rsidR="00302B2C" w:rsidRPr="00085023" w:rsidRDefault="00302B2C" w:rsidP="00302B2C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 xml:space="preserve">Ayes: Collins, </w:t>
      </w:r>
      <w:r>
        <w:rPr>
          <w:rFonts w:ascii="Book Antiqua" w:hAnsi="Book Antiqua"/>
        </w:rPr>
        <w:t>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46A5252C" w14:textId="77777777" w:rsidR="00302B2C" w:rsidRPr="00085023" w:rsidRDefault="00302B2C" w:rsidP="00302B2C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488FD9AF" w14:textId="77777777" w:rsidR="00302B2C" w:rsidRPr="00085023" w:rsidRDefault="00302B2C" w:rsidP="00302B2C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5A2C1880" w14:textId="77777777" w:rsidR="00C41C2D" w:rsidRPr="00035B9A" w:rsidRDefault="00C41C2D" w:rsidP="00F0616F">
      <w:pPr>
        <w:pStyle w:val="ListParagraph"/>
        <w:ind w:left="540"/>
        <w:rPr>
          <w:rFonts w:ascii="Book Antiqua" w:hAnsi="Book Antiqua"/>
          <w:b/>
          <w:i/>
        </w:rPr>
      </w:pPr>
    </w:p>
    <w:p w14:paraId="7DC6777E" w14:textId="77777777" w:rsidR="00F0616F" w:rsidRPr="00035B9A" w:rsidRDefault="00F0616F" w:rsidP="00F0616F">
      <w:pPr>
        <w:rPr>
          <w:rFonts w:ascii="Book Antiqua" w:hAnsi="Book Antiqua"/>
          <w:b/>
          <w:i/>
        </w:rPr>
      </w:pPr>
    </w:p>
    <w:p w14:paraId="1E0C16EE" w14:textId="77777777" w:rsidR="00C41C2D" w:rsidRDefault="00F0616F" w:rsidP="00C41C2D">
      <w:pPr>
        <w:numPr>
          <w:ilvl w:val="0"/>
          <w:numId w:val="1"/>
        </w:numPr>
        <w:rPr>
          <w:rFonts w:ascii="Book Antiqua" w:hAnsi="Book Antiqua"/>
          <w:b/>
        </w:rPr>
      </w:pPr>
      <w:r w:rsidRPr="00035B9A">
        <w:rPr>
          <w:rFonts w:ascii="Book Antiqua" w:hAnsi="Book Antiqua"/>
          <w:b/>
        </w:rPr>
        <w:t>Actuarial Study – Ultimate Loss</w:t>
      </w:r>
    </w:p>
    <w:p w14:paraId="31C31663" w14:textId="1DA7E7DB" w:rsidR="00C41C2D" w:rsidRPr="00ED188F" w:rsidRDefault="00C41C2D" w:rsidP="00C41C2D">
      <w:pPr>
        <w:ind w:left="540"/>
        <w:rPr>
          <w:rFonts w:ascii="Book Antiqua" w:hAnsi="Book Antiqua"/>
          <w:b/>
        </w:rPr>
      </w:pPr>
      <w:r w:rsidRPr="00ED188F">
        <w:rPr>
          <w:rFonts w:ascii="Book Antiqua" w:hAnsi="Book Antiqua"/>
        </w:rPr>
        <w:t>The Executive Director presented Actuarial study of the ultimate loss of the self-insured portion of the ACSIG Workers Compensation program.  Bay Actuarial estimates that ACSIG’s liability for unpaid losses were $</w:t>
      </w:r>
      <w:r w:rsidR="00670752">
        <w:rPr>
          <w:rFonts w:ascii="Book Antiqua" w:hAnsi="Book Antiqua"/>
        </w:rPr>
        <w:t>2</w:t>
      </w:r>
      <w:r w:rsidRPr="00ED188F">
        <w:rPr>
          <w:rFonts w:ascii="Book Antiqua" w:hAnsi="Book Antiqua"/>
        </w:rPr>
        <w:t>.</w:t>
      </w:r>
      <w:r w:rsidR="00670752">
        <w:rPr>
          <w:rFonts w:ascii="Book Antiqua" w:hAnsi="Book Antiqua"/>
        </w:rPr>
        <w:t>8</w:t>
      </w:r>
      <w:r w:rsidRPr="00ED188F">
        <w:rPr>
          <w:rFonts w:ascii="Book Antiqua" w:hAnsi="Book Antiqua"/>
        </w:rPr>
        <w:t>M on December 31, 202</w:t>
      </w:r>
      <w:r w:rsidR="00670752">
        <w:rPr>
          <w:rFonts w:ascii="Book Antiqua" w:hAnsi="Book Antiqua"/>
        </w:rPr>
        <w:t>4</w:t>
      </w:r>
      <w:r w:rsidRPr="00ED188F">
        <w:rPr>
          <w:rFonts w:ascii="Book Antiqua" w:hAnsi="Book Antiqua"/>
        </w:rPr>
        <w:t xml:space="preserve">. </w:t>
      </w:r>
      <w:r w:rsidRPr="00ED188F">
        <w:rPr>
          <w:rFonts w:ascii="Book Antiqua" w:hAnsi="Book Antiqua" w:cs="Calibri"/>
        </w:rPr>
        <w:t>This report reflects claim payments in the amount of $3</w:t>
      </w:r>
      <w:r w:rsidR="00670752">
        <w:rPr>
          <w:rFonts w:ascii="Book Antiqua" w:hAnsi="Book Antiqua" w:cs="Calibri"/>
        </w:rPr>
        <w:t>41</w:t>
      </w:r>
      <w:r w:rsidRPr="00ED188F">
        <w:rPr>
          <w:rFonts w:ascii="Book Antiqua" w:hAnsi="Book Antiqua" w:cs="Calibri"/>
        </w:rPr>
        <w:t>,</w:t>
      </w:r>
      <w:r w:rsidR="00670752">
        <w:rPr>
          <w:rFonts w:ascii="Book Antiqua" w:hAnsi="Book Antiqua" w:cs="Calibri"/>
        </w:rPr>
        <w:t>063</w:t>
      </w:r>
      <w:r w:rsidRPr="00ED188F">
        <w:rPr>
          <w:rFonts w:ascii="Book Antiqua" w:hAnsi="Book Antiqua" w:cs="Calibri"/>
        </w:rPr>
        <w:t xml:space="preserve"> and a reduction in reserves of $</w:t>
      </w:r>
      <w:r w:rsidR="00670752">
        <w:rPr>
          <w:rFonts w:ascii="Book Antiqua" w:hAnsi="Book Antiqua" w:cs="Calibri"/>
        </w:rPr>
        <w:t>500,429</w:t>
      </w:r>
      <w:r w:rsidRPr="00ED188F">
        <w:rPr>
          <w:rFonts w:ascii="Book Antiqua" w:hAnsi="Book Antiqua" w:cs="Calibri"/>
        </w:rPr>
        <w:t xml:space="preserve">. </w:t>
      </w:r>
    </w:p>
    <w:p w14:paraId="7490090A" w14:textId="33823548" w:rsidR="00ED188F" w:rsidRPr="00ED188F" w:rsidRDefault="00ED188F" w:rsidP="00ED188F">
      <w:pPr>
        <w:pStyle w:val="ListParagraph"/>
        <w:ind w:left="540"/>
        <w:rPr>
          <w:rFonts w:ascii="Book Antiqua" w:hAnsi="Book Antiqua"/>
        </w:rPr>
      </w:pPr>
      <w:r w:rsidRPr="00ED188F">
        <w:rPr>
          <w:rFonts w:ascii="Book Antiqua" w:hAnsi="Book Antiqua"/>
        </w:rPr>
        <w:t xml:space="preserve">It was moved by </w:t>
      </w:r>
      <w:r w:rsidR="00302B2C">
        <w:rPr>
          <w:rFonts w:ascii="Book Antiqua" w:hAnsi="Book Antiqua"/>
        </w:rPr>
        <w:t xml:space="preserve">Ruth </w:t>
      </w:r>
      <w:proofErr w:type="spellStart"/>
      <w:r w:rsidR="00302B2C">
        <w:rPr>
          <w:rFonts w:ascii="Book Antiqua" w:hAnsi="Book Antiqua"/>
        </w:rPr>
        <w:t>Alahydoian</w:t>
      </w:r>
      <w:proofErr w:type="spellEnd"/>
      <w:r w:rsidRPr="00ED188F">
        <w:rPr>
          <w:rFonts w:ascii="Book Antiqua" w:hAnsi="Book Antiqua"/>
        </w:rPr>
        <w:t xml:space="preserve"> and seconded by </w:t>
      </w:r>
      <w:r w:rsidR="00302B2C">
        <w:rPr>
          <w:rFonts w:ascii="Book Antiqua" w:hAnsi="Book Antiqua"/>
        </w:rPr>
        <w:t>Chris Hobbs</w:t>
      </w:r>
      <w:r w:rsidRPr="00ED188F">
        <w:rPr>
          <w:rFonts w:ascii="Book Antiqua" w:hAnsi="Book Antiqua"/>
        </w:rPr>
        <w:t xml:space="preserve"> to approve the Ultimate Loss Actuarial Study as presented.</w:t>
      </w:r>
    </w:p>
    <w:p w14:paraId="519EDA1A" w14:textId="7DE9EBE0" w:rsidR="00302B2C" w:rsidRPr="00085023" w:rsidRDefault="00302B2C" w:rsidP="00302B2C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5621F4E1" w14:textId="77777777" w:rsidR="00302B2C" w:rsidRPr="00085023" w:rsidRDefault="00302B2C" w:rsidP="00302B2C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6FBC48FB" w14:textId="77777777" w:rsidR="00302B2C" w:rsidRPr="00085023" w:rsidRDefault="00302B2C" w:rsidP="00302B2C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1D585F72" w14:textId="77777777" w:rsidR="00F0616F" w:rsidRDefault="00F0616F" w:rsidP="00F0616F">
      <w:pPr>
        <w:rPr>
          <w:rFonts w:ascii="Book Antiqua" w:hAnsi="Book Antiqua"/>
          <w:b/>
          <w:i/>
        </w:rPr>
      </w:pPr>
    </w:p>
    <w:p w14:paraId="2C2322FB" w14:textId="77777777" w:rsidR="009C26A0" w:rsidRPr="009C26A0" w:rsidRDefault="00F70E1A" w:rsidP="009C26A0">
      <w:pPr>
        <w:numPr>
          <w:ilvl w:val="0"/>
          <w:numId w:val="1"/>
        </w:numPr>
        <w:rPr>
          <w:rFonts w:ascii="Book Antiqua" w:hAnsi="Book Antiqua"/>
          <w:b/>
          <w:u w:val="single"/>
        </w:rPr>
      </w:pPr>
      <w:r w:rsidRPr="00035B9A">
        <w:rPr>
          <w:rFonts w:ascii="Book Antiqua" w:hAnsi="Book Antiqua"/>
          <w:b/>
        </w:rPr>
        <w:t>EAP Update</w:t>
      </w:r>
    </w:p>
    <w:p w14:paraId="4A7B574E" w14:textId="7142D646" w:rsidR="009C26A0" w:rsidRPr="009C26A0" w:rsidRDefault="009C26A0" w:rsidP="009C26A0">
      <w:pPr>
        <w:ind w:left="540"/>
        <w:rPr>
          <w:rFonts w:ascii="Book Antiqua" w:hAnsi="Book Antiqua"/>
          <w:b/>
          <w:u w:val="single"/>
        </w:rPr>
      </w:pPr>
      <w:r w:rsidRPr="009C26A0">
        <w:rPr>
          <w:rFonts w:ascii="Book Antiqua" w:hAnsi="Book Antiqua"/>
        </w:rPr>
        <w:t xml:space="preserve">The Executive Director discussed an update on the EAP Program with the Executive Committee. The current overall ACSIG utilization is 2.3%. </w:t>
      </w:r>
    </w:p>
    <w:p w14:paraId="69BDAD55" w14:textId="78D11A88" w:rsidR="00F70E1A" w:rsidRDefault="00F70E1A" w:rsidP="00F70E1A">
      <w:pPr>
        <w:ind w:left="540"/>
        <w:rPr>
          <w:rFonts w:ascii="Book Antiqua" w:hAnsi="Book Antiqua"/>
          <w:b/>
          <w:i/>
        </w:rPr>
      </w:pPr>
    </w:p>
    <w:p w14:paraId="2CAF82D3" w14:textId="77777777" w:rsidR="00F70E1A" w:rsidRPr="00035B9A" w:rsidRDefault="00F70E1A" w:rsidP="00F70E1A">
      <w:pPr>
        <w:ind w:left="540"/>
        <w:rPr>
          <w:rFonts w:ascii="Book Antiqua" w:hAnsi="Book Antiqua"/>
          <w:b/>
          <w:i/>
        </w:rPr>
      </w:pPr>
    </w:p>
    <w:p w14:paraId="643AB689" w14:textId="77777777" w:rsidR="00F70E1A" w:rsidRPr="009D4E72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9D4E72">
        <w:rPr>
          <w:rFonts w:ascii="Book Antiqua" w:hAnsi="Book Antiqua"/>
          <w:b/>
        </w:rPr>
        <w:t>Workers Compensation Program Decisions for 202</w:t>
      </w:r>
      <w:r>
        <w:rPr>
          <w:rFonts w:ascii="Book Antiqua" w:hAnsi="Book Antiqua"/>
          <w:b/>
        </w:rPr>
        <w:t>5-</w:t>
      </w:r>
      <w:r w:rsidRPr="009D4E7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>6</w:t>
      </w:r>
    </w:p>
    <w:p w14:paraId="4B822E08" w14:textId="05EA2A14" w:rsidR="00F938B1" w:rsidRPr="00F938B1" w:rsidRDefault="00F938B1" w:rsidP="00F938B1">
      <w:pPr>
        <w:pStyle w:val="ListParagraph"/>
        <w:ind w:left="540"/>
        <w:rPr>
          <w:rFonts w:ascii="Book Antiqua" w:hAnsi="Book Antiqua"/>
          <w:b/>
          <w:u w:val="single"/>
        </w:rPr>
      </w:pPr>
      <w:r w:rsidRPr="00F938B1">
        <w:rPr>
          <w:rFonts w:ascii="Book Antiqua" w:hAnsi="Book Antiqua"/>
        </w:rPr>
        <w:t>ACSIG workers’ compensation program has transitioned into a surplus position, we open the discussion with the Executive Committee to have the opportunity to review existing programs and explore new ones for the 202</w:t>
      </w:r>
      <w:r>
        <w:rPr>
          <w:rFonts w:ascii="Book Antiqua" w:hAnsi="Book Antiqua"/>
        </w:rPr>
        <w:t>5</w:t>
      </w:r>
      <w:r w:rsidRPr="00F938B1">
        <w:rPr>
          <w:rFonts w:ascii="Book Antiqua" w:hAnsi="Book Antiqua"/>
        </w:rPr>
        <w:t>-202</w:t>
      </w:r>
      <w:r>
        <w:rPr>
          <w:rFonts w:ascii="Book Antiqua" w:hAnsi="Book Antiqua"/>
        </w:rPr>
        <w:t>6</w:t>
      </w:r>
      <w:r w:rsidRPr="00F938B1">
        <w:rPr>
          <w:rFonts w:ascii="Book Antiqua" w:hAnsi="Book Antiqua"/>
        </w:rPr>
        <w:t xml:space="preserve"> year. The committee has no changes to the Skechers, EAP, post offer-</w:t>
      </w:r>
      <w:proofErr w:type="gramStart"/>
      <w:r w:rsidRPr="00F938B1">
        <w:rPr>
          <w:rFonts w:ascii="Book Antiqua" w:hAnsi="Book Antiqua"/>
        </w:rPr>
        <w:t>pre placement</w:t>
      </w:r>
      <w:proofErr w:type="gramEnd"/>
      <w:r w:rsidRPr="00F938B1">
        <w:rPr>
          <w:rFonts w:ascii="Book Antiqua" w:hAnsi="Book Antiqua"/>
        </w:rPr>
        <w:t xml:space="preserve"> program or trainings and no action was taken.</w:t>
      </w:r>
    </w:p>
    <w:p w14:paraId="5EB81302" w14:textId="77777777" w:rsidR="00F70E1A" w:rsidRDefault="00F70E1A" w:rsidP="00F70E1A">
      <w:pPr>
        <w:rPr>
          <w:rFonts w:ascii="Book Antiqua" w:hAnsi="Book Antiqua"/>
          <w:b/>
          <w:i/>
        </w:rPr>
      </w:pPr>
    </w:p>
    <w:p w14:paraId="56BE277D" w14:textId="77777777" w:rsidR="00F70E1A" w:rsidRPr="00035B9A" w:rsidRDefault="00F70E1A" w:rsidP="00F70E1A">
      <w:pPr>
        <w:rPr>
          <w:rFonts w:ascii="Book Antiqua" w:hAnsi="Book Antiqua"/>
          <w:b/>
          <w:i/>
        </w:rPr>
      </w:pPr>
    </w:p>
    <w:p w14:paraId="57FDD89A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035B9A">
        <w:rPr>
          <w:rFonts w:ascii="Book Antiqua" w:hAnsi="Book Antiqua"/>
          <w:b/>
        </w:rPr>
        <w:t>Preliminary Workers Compensation Rates 202</w:t>
      </w:r>
      <w:r>
        <w:rPr>
          <w:rFonts w:ascii="Book Antiqua" w:hAnsi="Book Antiqua"/>
          <w:b/>
        </w:rPr>
        <w:t>5-</w:t>
      </w:r>
      <w:r w:rsidRPr="00035B9A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>6</w:t>
      </w:r>
    </w:p>
    <w:p w14:paraId="20D546CF" w14:textId="1C23B993" w:rsidR="00F938B1" w:rsidRDefault="00F938B1" w:rsidP="00F938B1">
      <w:pPr>
        <w:pStyle w:val="ListParagraph"/>
        <w:ind w:left="540"/>
        <w:rPr>
          <w:rFonts w:ascii="Book Antiqua" w:hAnsi="Book Antiqua"/>
        </w:rPr>
      </w:pPr>
      <w:r w:rsidRPr="0003020D">
        <w:rPr>
          <w:rFonts w:ascii="Book Antiqua" w:hAnsi="Book Antiqua"/>
        </w:rPr>
        <w:t>The Executive Director reviewed 202</w:t>
      </w:r>
      <w:r>
        <w:rPr>
          <w:rFonts w:ascii="Book Antiqua" w:hAnsi="Book Antiqua"/>
        </w:rPr>
        <w:t>5</w:t>
      </w:r>
      <w:r w:rsidRPr="0003020D">
        <w:rPr>
          <w:rFonts w:ascii="Book Antiqua" w:hAnsi="Book Antiqua"/>
        </w:rPr>
        <w:t>/2</w:t>
      </w:r>
      <w:r>
        <w:rPr>
          <w:rFonts w:ascii="Book Antiqua" w:hAnsi="Book Antiqua"/>
        </w:rPr>
        <w:t>6</w:t>
      </w:r>
      <w:r w:rsidRPr="0003020D">
        <w:rPr>
          <w:rFonts w:ascii="Book Antiqua" w:hAnsi="Book Antiqua"/>
        </w:rPr>
        <w:t xml:space="preserve"> preliminary worker’s compensation rates with the base rate of 2.</w:t>
      </w:r>
      <w:r w:rsidR="00A049C6">
        <w:rPr>
          <w:rFonts w:ascii="Book Antiqua" w:hAnsi="Book Antiqua"/>
        </w:rPr>
        <w:t>29</w:t>
      </w:r>
      <w:r w:rsidRPr="0003020D">
        <w:rPr>
          <w:rFonts w:ascii="Book Antiqua" w:hAnsi="Book Antiqua"/>
        </w:rPr>
        <w:t xml:space="preserve">. The workers compensation program continues to maintain a positive fund </w:t>
      </w:r>
      <w:proofErr w:type="gramStart"/>
      <w:r w:rsidRPr="0003020D">
        <w:rPr>
          <w:rFonts w:ascii="Book Antiqua" w:hAnsi="Book Antiqua"/>
        </w:rPr>
        <w:t>balance,</w:t>
      </w:r>
      <w:proofErr w:type="gramEnd"/>
      <w:r w:rsidRPr="0003020D">
        <w:rPr>
          <w:rFonts w:ascii="Book Antiqua" w:hAnsi="Book Antiqua"/>
        </w:rPr>
        <w:t xml:space="preserve"> therefore the committee recommends that the base rate be lowered by .2</w:t>
      </w:r>
      <w:r w:rsidR="00A049C6">
        <w:rPr>
          <w:rFonts w:ascii="Book Antiqua" w:hAnsi="Book Antiqua"/>
        </w:rPr>
        <w:t>4</w:t>
      </w:r>
      <w:r w:rsidRPr="0003020D">
        <w:rPr>
          <w:rFonts w:ascii="Book Antiqua" w:hAnsi="Book Antiqua"/>
        </w:rPr>
        <w:t xml:space="preserve"> to 2.</w:t>
      </w:r>
      <w:r w:rsidR="00A049C6">
        <w:rPr>
          <w:rFonts w:ascii="Book Antiqua" w:hAnsi="Book Antiqua"/>
        </w:rPr>
        <w:t>05</w:t>
      </w:r>
      <w:r w:rsidRPr="0003020D">
        <w:rPr>
          <w:rFonts w:ascii="Book Antiqua" w:hAnsi="Book Antiqua"/>
        </w:rPr>
        <w:t>.</w:t>
      </w:r>
    </w:p>
    <w:p w14:paraId="2192F0A1" w14:textId="1D261B1F" w:rsidR="00A049C6" w:rsidRDefault="00A049C6" w:rsidP="00F938B1">
      <w:pPr>
        <w:pStyle w:val="ListParagraph"/>
        <w:ind w:left="540"/>
        <w:rPr>
          <w:rFonts w:ascii="Book Antiqua" w:hAnsi="Book Antiqua"/>
        </w:rPr>
      </w:pPr>
    </w:p>
    <w:p w14:paraId="2CE1D506" w14:textId="77EAFE6D" w:rsidR="00A049C6" w:rsidRPr="00DC3420" w:rsidRDefault="00A049C6" w:rsidP="00A049C6">
      <w:pPr>
        <w:pStyle w:val="ListParagraph"/>
        <w:ind w:left="540"/>
        <w:rPr>
          <w:rFonts w:ascii="Book Antiqua" w:hAnsi="Book Antiqua"/>
        </w:rPr>
      </w:pPr>
      <w:r w:rsidRPr="00DC3420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 xml:space="preserve">Dani Krueger </w:t>
      </w:r>
      <w:r w:rsidRPr="00DC3420">
        <w:rPr>
          <w:rFonts w:ascii="Book Antiqua" w:hAnsi="Book Antiqua"/>
        </w:rPr>
        <w:t xml:space="preserve">and seconded by Ahmad </w:t>
      </w:r>
      <w:proofErr w:type="spellStart"/>
      <w:r w:rsidRPr="00DC3420">
        <w:rPr>
          <w:rFonts w:ascii="Book Antiqua" w:hAnsi="Book Antiqua"/>
        </w:rPr>
        <w:t>Sheikholeslami</w:t>
      </w:r>
      <w:proofErr w:type="spellEnd"/>
      <w:r w:rsidRPr="00DC3420">
        <w:rPr>
          <w:rFonts w:ascii="Book Antiqua" w:hAnsi="Book Antiqua"/>
        </w:rPr>
        <w:t xml:space="preserve"> to approve the motion of buying down the WC base rate by $.2</w:t>
      </w:r>
      <w:r>
        <w:rPr>
          <w:rFonts w:ascii="Book Antiqua" w:hAnsi="Book Antiqua"/>
        </w:rPr>
        <w:t>4</w:t>
      </w:r>
      <w:r w:rsidRPr="00DC3420">
        <w:rPr>
          <w:rFonts w:ascii="Book Antiqua" w:hAnsi="Book Antiqua"/>
        </w:rPr>
        <w:t>.</w:t>
      </w:r>
    </w:p>
    <w:p w14:paraId="2F3AF7F0" w14:textId="5A29DDEC" w:rsidR="00A049C6" w:rsidRPr="00085023" w:rsidRDefault="00A049C6" w:rsidP="00A049C6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04467793" w14:textId="77777777" w:rsidR="00A049C6" w:rsidRPr="00085023" w:rsidRDefault="00A049C6" w:rsidP="00A049C6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1E65FD86" w14:textId="77777777" w:rsidR="00A049C6" w:rsidRPr="00085023" w:rsidRDefault="00A049C6" w:rsidP="00A049C6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59EB2470" w14:textId="77777777" w:rsidR="00A049C6" w:rsidRPr="0003020D" w:rsidRDefault="00A049C6" w:rsidP="00F938B1">
      <w:pPr>
        <w:pStyle w:val="ListParagraph"/>
        <w:ind w:left="540"/>
        <w:rPr>
          <w:rFonts w:ascii="Book Antiqua" w:hAnsi="Book Antiqua"/>
        </w:rPr>
      </w:pPr>
    </w:p>
    <w:p w14:paraId="70F5CEBF" w14:textId="713714C3" w:rsidR="00F70E1A" w:rsidRDefault="00A049C6" w:rsidP="00F70E1A">
      <w:pPr>
        <w:ind w:left="54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noProof/>
        </w:rPr>
        <w:lastRenderedPageBreak/>
        <w:drawing>
          <wp:inline distT="0" distB="0" distL="0" distR="0" wp14:anchorId="6924703A" wp14:editId="66DDF594">
            <wp:extent cx="6309360" cy="4226560"/>
            <wp:effectExtent l="0" t="0" r="2540" b="2540"/>
            <wp:docPr id="10" name="Picture 10" descr="A table with numbers and a number of work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table with numbers and a number of work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6DF3" w14:textId="53F466FE" w:rsidR="00F70E1A" w:rsidRDefault="00F70E1A" w:rsidP="00F70E1A">
      <w:pPr>
        <w:ind w:left="540"/>
        <w:rPr>
          <w:rFonts w:ascii="Book Antiqua" w:hAnsi="Book Antiqua"/>
          <w:b/>
          <w:i/>
        </w:rPr>
      </w:pPr>
    </w:p>
    <w:p w14:paraId="621FFDBB" w14:textId="77777777" w:rsidR="009E54E0" w:rsidRDefault="009E54E0" w:rsidP="00F70E1A">
      <w:pPr>
        <w:ind w:left="540"/>
        <w:rPr>
          <w:rFonts w:ascii="Book Antiqua" w:hAnsi="Book Antiqua"/>
          <w:b/>
          <w:i/>
        </w:rPr>
      </w:pPr>
    </w:p>
    <w:p w14:paraId="01CBC0CC" w14:textId="77777777" w:rsidR="00F70E1A" w:rsidRPr="005B3C69" w:rsidRDefault="00F70E1A" w:rsidP="00F70E1A">
      <w:pPr>
        <w:ind w:firstLine="540"/>
        <w:rPr>
          <w:rFonts w:ascii="Book Antiqua" w:hAnsi="Book Antiqua"/>
          <w:b/>
          <w:color w:val="000000" w:themeColor="text1"/>
          <w:sz w:val="28"/>
          <w:szCs w:val="28"/>
          <w:u w:val="single"/>
        </w:rPr>
      </w:pPr>
      <w:r w:rsidRPr="005B3C69">
        <w:rPr>
          <w:rFonts w:ascii="Book Antiqua" w:hAnsi="Book Antiqua"/>
          <w:b/>
          <w:color w:val="000000" w:themeColor="text1"/>
          <w:sz w:val="28"/>
          <w:szCs w:val="28"/>
          <w:u w:val="single"/>
        </w:rPr>
        <w:t>Property &amp; Liability</w:t>
      </w:r>
    </w:p>
    <w:p w14:paraId="00B00A76" w14:textId="77777777" w:rsidR="00F70E1A" w:rsidRPr="00035B9A" w:rsidRDefault="00F70E1A" w:rsidP="00F70E1A">
      <w:pPr>
        <w:ind w:left="540"/>
        <w:rPr>
          <w:rFonts w:ascii="Book Antiqua" w:hAnsi="Book Antiqua"/>
          <w:b/>
          <w:i/>
        </w:rPr>
      </w:pPr>
    </w:p>
    <w:p w14:paraId="7C8DF4C2" w14:textId="77777777" w:rsidR="00F70E1A" w:rsidRDefault="00F70E1A" w:rsidP="00F70E1A">
      <w:pPr>
        <w:rPr>
          <w:rFonts w:ascii="Book Antiqua" w:hAnsi="Book Antiqua"/>
          <w:b/>
        </w:rPr>
      </w:pPr>
    </w:p>
    <w:p w14:paraId="310EC6D8" w14:textId="77777777" w:rsidR="009E54E0" w:rsidRPr="009E54E0" w:rsidRDefault="00F70E1A" w:rsidP="009E54E0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035B9A">
        <w:rPr>
          <w:rFonts w:ascii="Book Antiqua" w:hAnsi="Book Antiqua"/>
          <w:b/>
        </w:rPr>
        <w:t xml:space="preserve">Preliminary </w:t>
      </w:r>
      <w:r>
        <w:rPr>
          <w:rFonts w:ascii="Book Antiqua" w:hAnsi="Book Antiqua"/>
          <w:b/>
        </w:rPr>
        <w:t>Property &amp;</w:t>
      </w:r>
      <w:r w:rsidRPr="00035B9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Liability</w:t>
      </w:r>
      <w:r w:rsidRPr="00035B9A">
        <w:rPr>
          <w:rFonts w:ascii="Book Antiqua" w:hAnsi="Book Antiqua"/>
          <w:b/>
        </w:rPr>
        <w:t xml:space="preserve"> Rates 202</w:t>
      </w:r>
      <w:r>
        <w:rPr>
          <w:rFonts w:ascii="Book Antiqua" w:hAnsi="Book Antiqua"/>
          <w:b/>
        </w:rPr>
        <w:t>5-</w:t>
      </w:r>
      <w:r w:rsidRPr="00035B9A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>6</w:t>
      </w:r>
    </w:p>
    <w:p w14:paraId="39CDDE43" w14:textId="0EAEEF44" w:rsidR="009E54E0" w:rsidRPr="009E54E0" w:rsidRDefault="00F70E1A" w:rsidP="009E54E0">
      <w:pPr>
        <w:ind w:left="540"/>
        <w:rPr>
          <w:rFonts w:ascii="Book Antiqua" w:hAnsi="Book Antiqua"/>
          <w:b/>
          <w:sz w:val="28"/>
          <w:szCs w:val="28"/>
          <w:u w:val="single"/>
        </w:rPr>
      </w:pPr>
      <w:r w:rsidRPr="009E54E0">
        <w:rPr>
          <w:rFonts w:ascii="Book Antiqua" w:hAnsi="Book Antiqua"/>
        </w:rPr>
        <w:t>The Executive Director provide</w:t>
      </w:r>
      <w:r w:rsidR="009E54E0" w:rsidRPr="009E54E0">
        <w:rPr>
          <w:rFonts w:ascii="Book Antiqua" w:hAnsi="Book Antiqua"/>
        </w:rPr>
        <w:t>d</w:t>
      </w:r>
      <w:r w:rsidRPr="009E54E0">
        <w:rPr>
          <w:rFonts w:ascii="Book Antiqua" w:hAnsi="Book Antiqua"/>
        </w:rPr>
        <w:t xml:space="preserve"> details on the Property &amp; Liability Rates for the 2025-26 year. </w:t>
      </w:r>
      <w:r w:rsidR="009E54E0" w:rsidRPr="009E54E0">
        <w:rPr>
          <w:rFonts w:ascii="Book Antiqua" w:hAnsi="Book Antiqua"/>
        </w:rPr>
        <w:t>It</w:t>
      </w:r>
      <w:r w:rsidR="00AE5E37">
        <w:rPr>
          <w:rFonts w:ascii="Book Antiqua" w:hAnsi="Book Antiqua"/>
        </w:rPr>
        <w:t xml:space="preserve">’s </w:t>
      </w:r>
      <w:r w:rsidR="009E54E0" w:rsidRPr="009E54E0">
        <w:rPr>
          <w:rFonts w:ascii="Book Antiqua" w:hAnsi="Book Antiqua"/>
        </w:rPr>
        <w:t xml:space="preserve">early in the budget development process, but early indications are that the program is going to see another year of significant increases. This item </w:t>
      </w:r>
      <w:r w:rsidR="00AE5E37">
        <w:rPr>
          <w:rFonts w:ascii="Book Antiqua" w:hAnsi="Book Antiqua"/>
        </w:rPr>
        <w:t>was</w:t>
      </w:r>
      <w:r w:rsidR="009E54E0" w:rsidRPr="009E54E0">
        <w:rPr>
          <w:rFonts w:ascii="Book Antiqua" w:hAnsi="Book Antiqua"/>
        </w:rPr>
        <w:t xml:space="preserve"> to inform the Executive Committee about the market condition and the preliminary Property &amp; Liability rates.</w:t>
      </w:r>
      <w:r w:rsidR="009E54E0" w:rsidRPr="009E54E0">
        <w:rPr>
          <w:rFonts w:ascii="Calibri" w:hAnsi="Calibri" w:cs="Calibri"/>
        </w:rPr>
        <w:t xml:space="preserve"> </w:t>
      </w:r>
    </w:p>
    <w:p w14:paraId="5A6F2389" w14:textId="29D474AE" w:rsidR="00F70E1A" w:rsidRPr="00035B9A" w:rsidRDefault="00F70E1A" w:rsidP="00F70E1A">
      <w:pPr>
        <w:ind w:left="540"/>
        <w:rPr>
          <w:rFonts w:ascii="Book Antiqua" w:hAnsi="Book Antiqua"/>
        </w:rPr>
      </w:pPr>
    </w:p>
    <w:p w14:paraId="17E611C6" w14:textId="77777777" w:rsidR="00F70E1A" w:rsidRDefault="00F70E1A" w:rsidP="00F70E1A">
      <w:pPr>
        <w:rPr>
          <w:rFonts w:ascii="Book Antiqua" w:hAnsi="Book Antiqua"/>
          <w:b/>
        </w:rPr>
      </w:pPr>
    </w:p>
    <w:p w14:paraId="7044A295" w14:textId="77777777" w:rsidR="00F70E1A" w:rsidRDefault="00F70E1A" w:rsidP="00F70E1A">
      <w:pPr>
        <w:rPr>
          <w:rFonts w:ascii="Book Antiqua" w:hAnsi="Book Antiqua"/>
          <w:b/>
        </w:rPr>
      </w:pPr>
    </w:p>
    <w:p w14:paraId="141E1D2D" w14:textId="77777777" w:rsidR="00F70E1A" w:rsidRDefault="00F70E1A" w:rsidP="00F70E1A">
      <w:pPr>
        <w:ind w:firstLine="540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Dental</w:t>
      </w:r>
    </w:p>
    <w:p w14:paraId="62520251" w14:textId="77777777" w:rsidR="00F70E1A" w:rsidRDefault="00F70E1A" w:rsidP="00F70E1A">
      <w:pPr>
        <w:ind w:firstLine="540"/>
        <w:rPr>
          <w:rFonts w:ascii="Book Antiqua" w:hAnsi="Book Antiqua"/>
          <w:b/>
          <w:sz w:val="28"/>
          <w:szCs w:val="28"/>
          <w:u w:val="single"/>
        </w:rPr>
      </w:pPr>
    </w:p>
    <w:p w14:paraId="7F2FB563" w14:textId="77777777" w:rsidR="00F70E1A" w:rsidRPr="00035B9A" w:rsidRDefault="00F70E1A" w:rsidP="00F70E1A">
      <w:pPr>
        <w:ind w:firstLine="540"/>
        <w:rPr>
          <w:rFonts w:ascii="Book Antiqua" w:hAnsi="Book Antiqua"/>
          <w:b/>
          <w:sz w:val="28"/>
          <w:szCs w:val="28"/>
          <w:u w:val="single"/>
        </w:rPr>
      </w:pPr>
    </w:p>
    <w:p w14:paraId="644EA09B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</w:rPr>
        <w:t>Preferred Benefit Insurance Administrators (PBIA) Agreement</w:t>
      </w:r>
    </w:p>
    <w:p w14:paraId="37744E13" w14:textId="2D9187EC" w:rsidR="00F70E1A" w:rsidRPr="00035B9A" w:rsidRDefault="00F70E1A" w:rsidP="00F70E1A">
      <w:pPr>
        <w:ind w:left="540"/>
        <w:rPr>
          <w:rFonts w:ascii="Book Antiqua" w:hAnsi="Book Antiqua"/>
        </w:rPr>
      </w:pPr>
      <w:r w:rsidRPr="00035B9A">
        <w:rPr>
          <w:rFonts w:ascii="Book Antiqua" w:hAnsi="Book Antiqua"/>
        </w:rPr>
        <w:t xml:space="preserve">The Executive </w:t>
      </w:r>
      <w:r>
        <w:rPr>
          <w:rFonts w:ascii="Book Antiqua" w:hAnsi="Book Antiqua"/>
        </w:rPr>
        <w:t>Committee</w:t>
      </w:r>
      <w:r w:rsidRPr="00035B9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review</w:t>
      </w:r>
      <w:r w:rsidR="00526173">
        <w:rPr>
          <w:rFonts w:ascii="Book Antiqua" w:hAnsi="Book Antiqua"/>
        </w:rPr>
        <w:t>ed</w:t>
      </w:r>
      <w:r w:rsidRPr="00035B9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the</w:t>
      </w:r>
      <w:r w:rsidRPr="00035B9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agreement with PBIA</w:t>
      </w:r>
      <w:r w:rsidR="00526173">
        <w:rPr>
          <w:rFonts w:ascii="Book Antiqua" w:hAnsi="Book Antiqua"/>
        </w:rPr>
        <w:t>.</w:t>
      </w:r>
    </w:p>
    <w:p w14:paraId="3EB280AF" w14:textId="07D44B15" w:rsidR="00526173" w:rsidRPr="00DC3420" w:rsidRDefault="00526173" w:rsidP="00526173">
      <w:pPr>
        <w:pStyle w:val="ListParagraph"/>
        <w:ind w:left="540"/>
        <w:rPr>
          <w:rFonts w:ascii="Book Antiqua" w:hAnsi="Book Antiqua"/>
        </w:rPr>
      </w:pPr>
      <w:r w:rsidRPr="00DC3420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 xml:space="preserve">Ruth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 </w:t>
      </w:r>
      <w:r w:rsidRPr="00DC3420">
        <w:rPr>
          <w:rFonts w:ascii="Book Antiqua" w:hAnsi="Book Antiqua"/>
        </w:rPr>
        <w:t xml:space="preserve">and seconded by </w:t>
      </w:r>
      <w:r>
        <w:rPr>
          <w:rFonts w:ascii="Book Antiqua" w:hAnsi="Book Antiqua"/>
        </w:rPr>
        <w:t>Leigh Ann</w:t>
      </w:r>
      <w:r w:rsidRPr="00DC342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Blessing</w:t>
      </w:r>
      <w:r w:rsidRPr="00DC3420">
        <w:rPr>
          <w:rFonts w:ascii="Book Antiqua" w:hAnsi="Book Antiqua"/>
        </w:rPr>
        <w:t xml:space="preserve"> to approve the </w:t>
      </w:r>
      <w:r>
        <w:rPr>
          <w:rFonts w:ascii="Book Antiqua" w:hAnsi="Book Antiqua"/>
        </w:rPr>
        <w:t>PBIA Agreement.</w:t>
      </w:r>
    </w:p>
    <w:p w14:paraId="60FF90DD" w14:textId="77777777" w:rsidR="00526173" w:rsidRPr="00085023" w:rsidRDefault="00526173" w:rsidP="00526173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47655F94" w14:textId="77777777" w:rsidR="00526173" w:rsidRPr="00085023" w:rsidRDefault="00526173" w:rsidP="00526173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17107CD2" w14:textId="77777777" w:rsidR="00526173" w:rsidRPr="00085023" w:rsidRDefault="00526173" w:rsidP="00526173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lastRenderedPageBreak/>
        <w:t>Abstain: None</w:t>
      </w:r>
    </w:p>
    <w:p w14:paraId="5C16AAE1" w14:textId="77777777" w:rsidR="00F70E1A" w:rsidRDefault="00F70E1A" w:rsidP="00F70E1A">
      <w:pPr>
        <w:rPr>
          <w:rFonts w:ascii="Book Antiqua" w:hAnsi="Book Antiqua"/>
          <w:b/>
        </w:rPr>
      </w:pPr>
    </w:p>
    <w:p w14:paraId="6CA6567F" w14:textId="77777777" w:rsidR="00F70E1A" w:rsidRPr="00035B9A" w:rsidRDefault="00F70E1A" w:rsidP="00F70E1A">
      <w:pPr>
        <w:rPr>
          <w:rFonts w:ascii="Book Antiqua" w:hAnsi="Book Antiqua"/>
          <w:b/>
        </w:rPr>
      </w:pPr>
    </w:p>
    <w:p w14:paraId="44514165" w14:textId="77777777" w:rsidR="00F70E1A" w:rsidRPr="00801AFD" w:rsidRDefault="00F70E1A" w:rsidP="00F70E1A">
      <w:pPr>
        <w:ind w:firstLine="540"/>
        <w:rPr>
          <w:rFonts w:ascii="Book Antiqua" w:hAnsi="Book Antiqua"/>
          <w:b/>
          <w:color w:val="000000" w:themeColor="text1"/>
          <w:sz w:val="28"/>
          <w:szCs w:val="28"/>
          <w:u w:val="single"/>
        </w:rPr>
      </w:pPr>
      <w:r w:rsidRPr="00801AFD">
        <w:rPr>
          <w:rFonts w:ascii="Book Antiqua" w:hAnsi="Book Antiqua"/>
          <w:b/>
          <w:color w:val="000000" w:themeColor="text1"/>
          <w:sz w:val="28"/>
          <w:szCs w:val="28"/>
          <w:u w:val="single"/>
        </w:rPr>
        <w:t xml:space="preserve">General </w:t>
      </w:r>
    </w:p>
    <w:p w14:paraId="7C4691E2" w14:textId="77777777" w:rsidR="00F70E1A" w:rsidRPr="00035B9A" w:rsidRDefault="00F70E1A" w:rsidP="00F70E1A">
      <w:pPr>
        <w:rPr>
          <w:rFonts w:ascii="Book Antiqua" w:hAnsi="Book Antiqua"/>
          <w:b/>
          <w:i/>
        </w:rPr>
      </w:pPr>
    </w:p>
    <w:p w14:paraId="3A579545" w14:textId="77777777" w:rsidR="00F70E1A" w:rsidRPr="00035B9A" w:rsidRDefault="00F70E1A" w:rsidP="00F70E1A">
      <w:pPr>
        <w:rPr>
          <w:rFonts w:ascii="Book Antiqua" w:hAnsi="Book Antiqua"/>
          <w:b/>
          <w:sz w:val="28"/>
          <w:szCs w:val="28"/>
          <w:u w:val="single"/>
        </w:rPr>
      </w:pPr>
    </w:p>
    <w:p w14:paraId="4D064FCF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035B9A">
        <w:rPr>
          <w:rFonts w:ascii="Book Antiqua" w:hAnsi="Book Antiqua"/>
          <w:b/>
        </w:rPr>
        <w:t>Second Quarter Financial Report</w:t>
      </w:r>
    </w:p>
    <w:p w14:paraId="5C14E887" w14:textId="2978E2B6" w:rsidR="00070947" w:rsidRPr="00E95A23" w:rsidRDefault="00070947" w:rsidP="00070947">
      <w:pPr>
        <w:pStyle w:val="ListParagraph"/>
        <w:ind w:left="540"/>
        <w:rPr>
          <w:rFonts w:ascii="Book Antiqua" w:hAnsi="Book Antiqua"/>
        </w:rPr>
      </w:pPr>
      <w:r w:rsidRPr="00E95A23">
        <w:rPr>
          <w:rFonts w:ascii="Book Antiqua" w:hAnsi="Book Antiqua"/>
        </w:rPr>
        <w:t xml:space="preserve">Laurena </w:t>
      </w:r>
      <w:proofErr w:type="spellStart"/>
      <w:r w:rsidRPr="00E95A23">
        <w:rPr>
          <w:rFonts w:ascii="Book Antiqua" w:hAnsi="Book Antiqua"/>
        </w:rPr>
        <w:t>Grabert</w:t>
      </w:r>
      <w:proofErr w:type="spellEnd"/>
      <w:r w:rsidRPr="00E95A23">
        <w:rPr>
          <w:rFonts w:ascii="Book Antiqua" w:hAnsi="Book Antiqua"/>
        </w:rPr>
        <w:t xml:space="preserve"> from SETECH presented the 202</w:t>
      </w:r>
      <w:r>
        <w:rPr>
          <w:rFonts w:ascii="Book Antiqua" w:hAnsi="Book Antiqua"/>
        </w:rPr>
        <w:t>4</w:t>
      </w:r>
      <w:r w:rsidRPr="00E95A23">
        <w:rPr>
          <w:rFonts w:ascii="Book Antiqua" w:hAnsi="Book Antiqua"/>
        </w:rPr>
        <w:t>/202</w:t>
      </w:r>
      <w:r>
        <w:rPr>
          <w:rFonts w:ascii="Book Antiqua" w:hAnsi="Book Antiqua"/>
        </w:rPr>
        <w:t>5</w:t>
      </w:r>
      <w:r w:rsidRPr="00E95A23">
        <w:rPr>
          <w:rFonts w:ascii="Book Antiqua" w:hAnsi="Book Antiqua"/>
        </w:rPr>
        <w:t xml:space="preserve"> Second Quarter Financial Report. </w:t>
      </w:r>
    </w:p>
    <w:p w14:paraId="2929753C" w14:textId="3BA4B322" w:rsidR="00070947" w:rsidRDefault="00070947" w:rsidP="00070947">
      <w:pPr>
        <w:pStyle w:val="ListParagraph"/>
        <w:ind w:left="540"/>
        <w:rPr>
          <w:rFonts w:ascii="Book Antiqua" w:hAnsi="Book Antiqua"/>
        </w:rPr>
      </w:pPr>
      <w:r w:rsidRPr="00E95A23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Dani Krueger</w:t>
      </w:r>
      <w:r w:rsidRPr="00E95A23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 xml:space="preserve">Ruth </w:t>
      </w:r>
      <w:proofErr w:type="spellStart"/>
      <w:r>
        <w:rPr>
          <w:rFonts w:ascii="Book Antiqua" w:hAnsi="Book Antiqua"/>
        </w:rPr>
        <w:t>Alahydoian</w:t>
      </w:r>
      <w:proofErr w:type="spellEnd"/>
      <w:r w:rsidRPr="00E95A23">
        <w:rPr>
          <w:rFonts w:ascii="Book Antiqua" w:hAnsi="Book Antiqua"/>
        </w:rPr>
        <w:t xml:space="preserve"> to approve the second quarter financial report.</w:t>
      </w:r>
    </w:p>
    <w:p w14:paraId="12E5CB05" w14:textId="77777777" w:rsidR="004D26C2" w:rsidRPr="00085023" w:rsidRDefault="004D26C2" w:rsidP="004D26C2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14AA41F5" w14:textId="77777777" w:rsidR="004D26C2" w:rsidRPr="00085023" w:rsidRDefault="004D26C2" w:rsidP="004D26C2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49C042C0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3878F1EC" w14:textId="77777777" w:rsidR="004D26C2" w:rsidRPr="00E95A23" w:rsidRDefault="004D26C2" w:rsidP="00070947">
      <w:pPr>
        <w:pStyle w:val="ListParagraph"/>
        <w:ind w:left="540"/>
        <w:rPr>
          <w:rFonts w:ascii="Book Antiqua" w:hAnsi="Book Antiqua"/>
        </w:rPr>
      </w:pPr>
    </w:p>
    <w:p w14:paraId="4D294F74" w14:textId="713659A9" w:rsidR="00F70E1A" w:rsidRPr="00035B9A" w:rsidRDefault="00070947" w:rsidP="00F70E1A">
      <w:pPr>
        <w:ind w:left="54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noProof/>
        </w:rPr>
        <w:lastRenderedPageBreak/>
        <w:drawing>
          <wp:inline distT="0" distB="0" distL="0" distR="0" wp14:anchorId="4D1A950A" wp14:editId="3B688367">
            <wp:extent cx="5749046" cy="8101093"/>
            <wp:effectExtent l="0" t="0" r="4445" b="1905"/>
            <wp:docPr id="11" name="Picture 1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document with numbers and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2683" cy="823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9F6C6" w14:textId="6EA04714" w:rsidR="00F70E1A" w:rsidRPr="00035B9A" w:rsidRDefault="00070947" w:rsidP="00F70E1A">
      <w:pPr>
        <w:ind w:left="540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noProof/>
        </w:rPr>
        <w:lastRenderedPageBreak/>
        <w:drawing>
          <wp:inline distT="0" distB="0" distL="0" distR="0" wp14:anchorId="15D3B065" wp14:editId="36E47E2E">
            <wp:extent cx="5832061" cy="842415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6609" cy="844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D767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035B9A">
        <w:rPr>
          <w:rFonts w:ascii="Book Antiqua" w:hAnsi="Book Antiqua"/>
          <w:b/>
        </w:rPr>
        <w:lastRenderedPageBreak/>
        <w:t>Second Quarter Investment Report</w:t>
      </w:r>
    </w:p>
    <w:p w14:paraId="020C3EB0" w14:textId="10E33FAD" w:rsidR="004D26C2" w:rsidRDefault="001F32E0" w:rsidP="004D26C2">
      <w:pPr>
        <w:pStyle w:val="ListParagraph"/>
        <w:ind w:left="540"/>
        <w:rPr>
          <w:rFonts w:ascii="Book Antiqua" w:hAnsi="Book Antiqua"/>
        </w:rPr>
      </w:pPr>
      <w:r>
        <w:rPr>
          <w:rFonts w:ascii="Book Antiqua" w:hAnsi="Book Antiqua"/>
        </w:rPr>
        <w:t>Mark Payne</w:t>
      </w:r>
      <w:r w:rsidR="004D26C2" w:rsidRPr="008564F7">
        <w:rPr>
          <w:rFonts w:ascii="Book Antiqua" w:hAnsi="Book Antiqua"/>
        </w:rPr>
        <w:t xml:space="preserve"> presented the 202</w:t>
      </w:r>
      <w:r w:rsidR="004D26C2">
        <w:rPr>
          <w:rFonts w:ascii="Book Antiqua" w:hAnsi="Book Antiqua"/>
        </w:rPr>
        <w:t>4</w:t>
      </w:r>
      <w:r w:rsidR="004D26C2" w:rsidRPr="008564F7">
        <w:rPr>
          <w:rFonts w:ascii="Book Antiqua" w:hAnsi="Book Antiqua"/>
        </w:rPr>
        <w:t>/2</w:t>
      </w:r>
      <w:r w:rsidR="004D26C2">
        <w:rPr>
          <w:rFonts w:ascii="Book Antiqua" w:hAnsi="Book Antiqua"/>
        </w:rPr>
        <w:t>5</w:t>
      </w:r>
      <w:r w:rsidR="004D26C2" w:rsidRPr="008564F7">
        <w:rPr>
          <w:rFonts w:ascii="Book Antiqua" w:hAnsi="Book Antiqua"/>
        </w:rPr>
        <w:t xml:space="preserve"> Second Quarter Investment Report.</w:t>
      </w:r>
    </w:p>
    <w:p w14:paraId="1BA1C4DD" w14:textId="5DA7D45A" w:rsidR="00F70E1A" w:rsidRDefault="004D26C2" w:rsidP="00F70E1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6A723682" wp14:editId="0DC0AF29">
            <wp:extent cx="4591456" cy="4462529"/>
            <wp:effectExtent l="0" t="0" r="6350" b="0"/>
            <wp:docPr id="13" name="Picture 13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repo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0684" cy="447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A6879" w14:textId="7AD6B362" w:rsidR="004D26C2" w:rsidRDefault="004D26C2" w:rsidP="00F70E1A">
      <w:pPr>
        <w:rPr>
          <w:rFonts w:ascii="Book Antiqua" w:hAnsi="Book Antiqua"/>
        </w:rPr>
      </w:pPr>
    </w:p>
    <w:p w14:paraId="11F94E12" w14:textId="355C8862" w:rsidR="004D26C2" w:rsidRPr="008564F7" w:rsidRDefault="004D26C2" w:rsidP="004D26C2">
      <w:pPr>
        <w:pStyle w:val="ListParagraph"/>
        <w:ind w:left="540"/>
        <w:rPr>
          <w:rFonts w:ascii="Book Antiqua" w:hAnsi="Book Antiqua"/>
        </w:rPr>
      </w:pPr>
      <w:r w:rsidRPr="008564F7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 xml:space="preserve">Bryan Wakefield </w:t>
      </w:r>
      <w:r w:rsidRPr="008564F7">
        <w:rPr>
          <w:rFonts w:ascii="Book Antiqua" w:hAnsi="Book Antiqua"/>
        </w:rPr>
        <w:t xml:space="preserve">and seconded by </w:t>
      </w:r>
      <w:r>
        <w:rPr>
          <w:rFonts w:ascii="Book Antiqua" w:hAnsi="Book Antiqua"/>
        </w:rPr>
        <w:t xml:space="preserve">Ruth </w:t>
      </w:r>
      <w:proofErr w:type="spellStart"/>
      <w:r>
        <w:rPr>
          <w:rFonts w:ascii="Book Antiqua" w:hAnsi="Book Antiqua"/>
        </w:rPr>
        <w:t>Alahydoian</w:t>
      </w:r>
      <w:proofErr w:type="spellEnd"/>
      <w:r w:rsidRPr="008564F7">
        <w:rPr>
          <w:rFonts w:ascii="Book Antiqua" w:hAnsi="Book Antiqua"/>
        </w:rPr>
        <w:t xml:space="preserve"> to approve the second quarter investment report.</w:t>
      </w:r>
    </w:p>
    <w:p w14:paraId="5DE94971" w14:textId="77777777" w:rsidR="004D26C2" w:rsidRPr="00085023" w:rsidRDefault="004D26C2" w:rsidP="004D26C2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59B35F0C" w14:textId="77777777" w:rsidR="004D26C2" w:rsidRPr="00085023" w:rsidRDefault="004D26C2" w:rsidP="004D26C2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6FCD976A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19ACB71B" w14:textId="77777777" w:rsidR="004D26C2" w:rsidRPr="00035B9A" w:rsidRDefault="004D26C2" w:rsidP="00F70E1A">
      <w:pPr>
        <w:rPr>
          <w:rFonts w:ascii="Book Antiqua" w:hAnsi="Book Antiqua"/>
        </w:rPr>
      </w:pPr>
    </w:p>
    <w:p w14:paraId="280A1F8A" w14:textId="77777777" w:rsidR="00F70E1A" w:rsidRPr="00035B9A" w:rsidRDefault="00F70E1A" w:rsidP="00F70E1A">
      <w:pPr>
        <w:pStyle w:val="ListParagraph"/>
        <w:ind w:left="540"/>
        <w:rPr>
          <w:rFonts w:ascii="Book Antiqua" w:hAnsi="Book Antiqua"/>
          <w:b/>
          <w:i/>
        </w:rPr>
      </w:pPr>
    </w:p>
    <w:p w14:paraId="55988B17" w14:textId="77777777" w:rsidR="006E0731" w:rsidRPr="006E0731" w:rsidRDefault="00F70E1A" w:rsidP="006E0731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035B9A">
        <w:rPr>
          <w:rFonts w:ascii="Book Antiqua" w:hAnsi="Book Antiqua"/>
          <w:b/>
        </w:rPr>
        <w:t>202</w:t>
      </w:r>
      <w:r>
        <w:rPr>
          <w:rFonts w:ascii="Book Antiqua" w:hAnsi="Book Antiqua"/>
          <w:b/>
        </w:rPr>
        <w:t>5-</w:t>
      </w:r>
      <w:r w:rsidRPr="00035B9A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>6 Budget</w:t>
      </w:r>
    </w:p>
    <w:p w14:paraId="591DA89C" w14:textId="27251B64" w:rsidR="006E0731" w:rsidRPr="006E0731" w:rsidRDefault="006E0731" w:rsidP="006E0731">
      <w:pPr>
        <w:ind w:left="540"/>
        <w:rPr>
          <w:rFonts w:ascii="Book Antiqua" w:hAnsi="Book Antiqua"/>
        </w:rPr>
      </w:pPr>
      <w:r w:rsidRPr="006E0731">
        <w:rPr>
          <w:rFonts w:ascii="Book Antiqua" w:hAnsi="Book Antiqua"/>
        </w:rPr>
        <w:t xml:space="preserve">This budget was developed using year- to-date 2024-25 data and preliminary estimates for 2025-26 rates and costs. Because all rates are not firm at this time, estimates were used for this report. </w:t>
      </w:r>
    </w:p>
    <w:p w14:paraId="22ABA9DD" w14:textId="31B42A28" w:rsidR="006E0731" w:rsidRDefault="006E0731" w:rsidP="006E0731">
      <w:pPr>
        <w:pStyle w:val="ListParagraph"/>
        <w:ind w:left="540"/>
        <w:rPr>
          <w:rFonts w:ascii="Book Antiqua" w:hAnsi="Book Antiqua"/>
        </w:rPr>
      </w:pPr>
      <w:r w:rsidRPr="008564F7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Chris Hobbs</w:t>
      </w:r>
      <w:r w:rsidRPr="008564F7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 xml:space="preserve">Ahmad </w:t>
      </w:r>
      <w:proofErr w:type="spellStart"/>
      <w:r>
        <w:rPr>
          <w:rFonts w:ascii="Book Antiqua" w:hAnsi="Book Antiqua"/>
        </w:rPr>
        <w:t>Sheikholeslami</w:t>
      </w:r>
      <w:proofErr w:type="spellEnd"/>
      <w:r w:rsidRPr="008564F7">
        <w:rPr>
          <w:rFonts w:ascii="Book Antiqua" w:hAnsi="Book Antiqua"/>
        </w:rPr>
        <w:t xml:space="preserve"> to approve the budget.</w:t>
      </w:r>
    </w:p>
    <w:p w14:paraId="74687829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66D6C5C9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586EAAD3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22D5DED5" w14:textId="77777777" w:rsidR="00F70E1A" w:rsidRDefault="00F70E1A" w:rsidP="00F70E1A">
      <w:pPr>
        <w:ind w:left="540"/>
        <w:rPr>
          <w:rFonts w:ascii="Book Antiqua" w:hAnsi="Book Antiqua"/>
          <w:b/>
          <w:i/>
        </w:rPr>
      </w:pPr>
    </w:p>
    <w:p w14:paraId="01D2665A" w14:textId="77777777" w:rsidR="00F70E1A" w:rsidRDefault="00F70E1A" w:rsidP="00F70E1A">
      <w:pPr>
        <w:ind w:left="540"/>
        <w:rPr>
          <w:rFonts w:ascii="Book Antiqua" w:hAnsi="Book Antiqua"/>
          <w:b/>
          <w:i/>
        </w:rPr>
      </w:pPr>
    </w:p>
    <w:p w14:paraId="7FAD3D6B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</w:rPr>
        <w:t>Conflict of Interest Amendment</w:t>
      </w:r>
    </w:p>
    <w:p w14:paraId="341A30F4" w14:textId="0787A61E" w:rsidR="00F70E1A" w:rsidRPr="00035B9A" w:rsidRDefault="00F70E1A" w:rsidP="00F70E1A">
      <w:pPr>
        <w:ind w:left="540"/>
        <w:rPr>
          <w:rFonts w:ascii="Book Antiqua" w:hAnsi="Book Antiqua"/>
          <w:sz w:val="28"/>
          <w:szCs w:val="28"/>
          <w:u w:val="single"/>
        </w:rPr>
      </w:pPr>
      <w:r w:rsidRPr="00035B9A">
        <w:rPr>
          <w:rFonts w:ascii="Book Antiqua" w:hAnsi="Book Antiqua"/>
        </w:rPr>
        <w:lastRenderedPageBreak/>
        <w:t>The Executive Director review</w:t>
      </w:r>
      <w:r w:rsidR="006E0731">
        <w:rPr>
          <w:rFonts w:ascii="Book Antiqua" w:hAnsi="Book Antiqua"/>
        </w:rPr>
        <w:t>ed</w:t>
      </w:r>
      <w:r w:rsidRPr="00035B9A">
        <w:rPr>
          <w:rFonts w:ascii="Book Antiqua" w:hAnsi="Book Antiqua"/>
        </w:rPr>
        <w:t xml:space="preserve"> the </w:t>
      </w:r>
      <w:r>
        <w:rPr>
          <w:rFonts w:ascii="Book Antiqua" w:hAnsi="Book Antiqua"/>
        </w:rPr>
        <w:t>revision to the Conflict of Interest.</w:t>
      </w:r>
    </w:p>
    <w:p w14:paraId="1D94E29D" w14:textId="6B61D16C" w:rsidR="006E0731" w:rsidRDefault="006E0731" w:rsidP="006E0731">
      <w:pPr>
        <w:pStyle w:val="ListParagraph"/>
        <w:ind w:left="540"/>
        <w:rPr>
          <w:rFonts w:ascii="Book Antiqua" w:hAnsi="Book Antiqua"/>
        </w:rPr>
      </w:pPr>
      <w:r w:rsidRPr="008564F7">
        <w:rPr>
          <w:rFonts w:ascii="Book Antiqua" w:hAnsi="Book Antiqua"/>
        </w:rPr>
        <w:t xml:space="preserve">It was moved by </w:t>
      </w:r>
      <w:r>
        <w:rPr>
          <w:rFonts w:ascii="Book Antiqua" w:hAnsi="Book Antiqua"/>
        </w:rPr>
        <w:t>Leigh Ann Blessing</w:t>
      </w:r>
      <w:r w:rsidRPr="008564F7">
        <w:rPr>
          <w:rFonts w:ascii="Book Antiqua" w:hAnsi="Book Antiqua"/>
        </w:rPr>
        <w:t xml:space="preserve"> and seconded by </w:t>
      </w:r>
      <w:r>
        <w:rPr>
          <w:rFonts w:ascii="Book Antiqua" w:hAnsi="Book Antiqua"/>
        </w:rPr>
        <w:t>Dani Krueger</w:t>
      </w:r>
      <w:r w:rsidRPr="008564F7">
        <w:rPr>
          <w:rFonts w:ascii="Book Antiqua" w:hAnsi="Book Antiqua"/>
        </w:rPr>
        <w:t xml:space="preserve"> to approve the </w:t>
      </w:r>
      <w:proofErr w:type="gramStart"/>
      <w:r>
        <w:rPr>
          <w:rFonts w:ascii="Book Antiqua" w:hAnsi="Book Antiqua"/>
        </w:rPr>
        <w:t>Conflict of Interest</w:t>
      </w:r>
      <w:proofErr w:type="gramEnd"/>
      <w:r>
        <w:rPr>
          <w:rFonts w:ascii="Book Antiqua" w:hAnsi="Book Antiqua"/>
        </w:rPr>
        <w:t xml:space="preserve"> Amendment</w:t>
      </w:r>
      <w:r w:rsidRPr="008564F7">
        <w:rPr>
          <w:rFonts w:ascii="Book Antiqua" w:hAnsi="Book Antiqua"/>
        </w:rPr>
        <w:t>.</w:t>
      </w:r>
    </w:p>
    <w:p w14:paraId="73C656AE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Ayes: Collins</w:t>
      </w:r>
      <w:r>
        <w:rPr>
          <w:rFonts w:ascii="Book Antiqua" w:hAnsi="Book Antiqua"/>
        </w:rPr>
        <w:t>, Krueger, Hobbs</w:t>
      </w:r>
      <w:r w:rsidRPr="00085023">
        <w:rPr>
          <w:rFonts w:ascii="Book Antiqua" w:hAnsi="Book Antiqua"/>
        </w:rPr>
        <w:t xml:space="preserve">, Blessing, </w:t>
      </w:r>
      <w:r>
        <w:rPr>
          <w:rFonts w:ascii="Book Antiqua" w:hAnsi="Book Antiqua"/>
        </w:rPr>
        <w:t xml:space="preserve">Wakefield, </w:t>
      </w:r>
      <w:proofErr w:type="spellStart"/>
      <w:r>
        <w:rPr>
          <w:rFonts w:ascii="Book Antiqua" w:hAnsi="Book Antiqua"/>
        </w:rPr>
        <w:t>Alahydoian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85023">
        <w:rPr>
          <w:rFonts w:ascii="Book Antiqua" w:hAnsi="Book Antiqua"/>
        </w:rPr>
        <w:t>Sheikholeslami</w:t>
      </w:r>
      <w:proofErr w:type="spellEnd"/>
    </w:p>
    <w:p w14:paraId="1AF85384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Nays: None</w:t>
      </w:r>
    </w:p>
    <w:p w14:paraId="43A89DA2" w14:textId="77777777" w:rsidR="006E0731" w:rsidRPr="00085023" w:rsidRDefault="006E0731" w:rsidP="006E0731">
      <w:pPr>
        <w:pStyle w:val="ListParagraph"/>
        <w:ind w:left="540"/>
        <w:rPr>
          <w:rFonts w:ascii="Book Antiqua" w:hAnsi="Book Antiqua"/>
        </w:rPr>
      </w:pPr>
      <w:r w:rsidRPr="00085023">
        <w:rPr>
          <w:rFonts w:ascii="Book Antiqua" w:hAnsi="Book Antiqua"/>
        </w:rPr>
        <w:t>Abstain: None</w:t>
      </w:r>
    </w:p>
    <w:p w14:paraId="5DE00899" w14:textId="77777777" w:rsidR="00F70E1A" w:rsidRDefault="00F70E1A" w:rsidP="00F70E1A">
      <w:pPr>
        <w:ind w:left="540"/>
        <w:rPr>
          <w:rFonts w:ascii="Book Antiqua" w:hAnsi="Book Antiqua"/>
          <w:b/>
          <w:i/>
        </w:rPr>
      </w:pPr>
    </w:p>
    <w:p w14:paraId="76B6C167" w14:textId="77777777" w:rsidR="00F70E1A" w:rsidRDefault="00F70E1A" w:rsidP="00F70E1A">
      <w:pPr>
        <w:ind w:left="540"/>
        <w:rPr>
          <w:rFonts w:ascii="Book Antiqua" w:hAnsi="Book Antiqua"/>
          <w:b/>
          <w:i/>
        </w:rPr>
      </w:pPr>
    </w:p>
    <w:p w14:paraId="5C2674DE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</w:rPr>
        <w:t>Executive Committee Meeting Scheduling</w:t>
      </w:r>
    </w:p>
    <w:p w14:paraId="4A5E4A94" w14:textId="2942BA3C" w:rsidR="00F70E1A" w:rsidRPr="00035B9A" w:rsidRDefault="00F70E1A" w:rsidP="00F70E1A">
      <w:pPr>
        <w:ind w:left="540"/>
        <w:rPr>
          <w:rFonts w:ascii="Book Antiqua" w:hAnsi="Book Antiqua"/>
          <w:sz w:val="28"/>
          <w:szCs w:val="28"/>
          <w:u w:val="single"/>
        </w:rPr>
      </w:pPr>
      <w:r w:rsidRPr="00035B9A">
        <w:rPr>
          <w:rFonts w:ascii="Book Antiqua" w:hAnsi="Book Antiqua"/>
        </w:rPr>
        <w:t xml:space="preserve">The Executive </w:t>
      </w:r>
      <w:r>
        <w:rPr>
          <w:rFonts w:ascii="Book Antiqua" w:hAnsi="Book Antiqua"/>
        </w:rPr>
        <w:t>Committee discuss</w:t>
      </w:r>
      <w:r w:rsidR="00F06751">
        <w:rPr>
          <w:rFonts w:ascii="Book Antiqua" w:hAnsi="Book Antiqua"/>
        </w:rPr>
        <w:t>ed</w:t>
      </w:r>
      <w:r>
        <w:rPr>
          <w:rFonts w:ascii="Book Antiqua" w:hAnsi="Book Antiqua"/>
        </w:rPr>
        <w:t xml:space="preserve"> a meeting time and location for the next Executive Committee meeting.</w:t>
      </w:r>
    </w:p>
    <w:p w14:paraId="62E4B635" w14:textId="77777777" w:rsidR="00F70E1A" w:rsidRDefault="00F70E1A" w:rsidP="00F70E1A">
      <w:pPr>
        <w:rPr>
          <w:rFonts w:ascii="Book Antiqua" w:hAnsi="Book Antiqua"/>
          <w:sz w:val="28"/>
          <w:szCs w:val="28"/>
          <w:u w:val="single"/>
        </w:rPr>
      </w:pPr>
    </w:p>
    <w:p w14:paraId="7B2F05F0" w14:textId="77777777" w:rsidR="00F70E1A" w:rsidRPr="00035B9A" w:rsidRDefault="00F70E1A" w:rsidP="00F70E1A">
      <w:pPr>
        <w:rPr>
          <w:rFonts w:ascii="Book Antiqua" w:hAnsi="Book Antiqua"/>
          <w:sz w:val="28"/>
          <w:szCs w:val="28"/>
          <w:u w:val="single"/>
        </w:rPr>
      </w:pPr>
    </w:p>
    <w:p w14:paraId="5603BD99" w14:textId="77777777" w:rsidR="00F70E1A" w:rsidRPr="00035B9A" w:rsidRDefault="00F70E1A" w:rsidP="00F70E1A">
      <w:pPr>
        <w:numPr>
          <w:ilvl w:val="0"/>
          <w:numId w:val="1"/>
        </w:numPr>
        <w:rPr>
          <w:rFonts w:ascii="Book Antiqua" w:hAnsi="Book Antiqua"/>
          <w:b/>
          <w:sz w:val="28"/>
          <w:szCs w:val="28"/>
          <w:u w:val="single"/>
        </w:rPr>
      </w:pPr>
      <w:r w:rsidRPr="00035B9A">
        <w:rPr>
          <w:rFonts w:ascii="Book Antiqua" w:hAnsi="Book Antiqua"/>
          <w:b/>
        </w:rPr>
        <w:t>Future Planning</w:t>
      </w:r>
    </w:p>
    <w:p w14:paraId="688D88B2" w14:textId="77777777" w:rsidR="00F70E1A" w:rsidRDefault="00F70E1A" w:rsidP="00F70E1A">
      <w:pPr>
        <w:rPr>
          <w:rFonts w:ascii="Book Antiqua" w:hAnsi="Book Antiqua"/>
          <w:b/>
          <w:sz w:val="28"/>
          <w:szCs w:val="28"/>
          <w:u w:val="single"/>
        </w:rPr>
      </w:pPr>
    </w:p>
    <w:p w14:paraId="18C20702" w14:textId="77777777" w:rsidR="00F70E1A" w:rsidRPr="00035B9A" w:rsidRDefault="00F70E1A" w:rsidP="00F70E1A">
      <w:pPr>
        <w:rPr>
          <w:rFonts w:ascii="Book Antiqua" w:hAnsi="Book Antiqua"/>
          <w:b/>
          <w:sz w:val="28"/>
          <w:szCs w:val="28"/>
          <w:u w:val="single"/>
        </w:rPr>
      </w:pPr>
    </w:p>
    <w:p w14:paraId="1C52FF4E" w14:textId="0E3C36D5" w:rsidR="00F06751" w:rsidRPr="007A451E" w:rsidRDefault="00F06751" w:rsidP="00F06751">
      <w:pPr>
        <w:pStyle w:val="ListParagraph"/>
        <w:numPr>
          <w:ilvl w:val="0"/>
          <w:numId w:val="1"/>
        </w:numPr>
        <w:rPr>
          <w:rFonts w:ascii="Book Antiqua" w:hAnsi="Book Antiqua"/>
          <w:b/>
        </w:rPr>
      </w:pPr>
      <w:r w:rsidRPr="007A451E">
        <w:rPr>
          <w:rFonts w:ascii="Book Antiqua" w:hAnsi="Book Antiqua"/>
          <w:b/>
        </w:rPr>
        <w:t xml:space="preserve">This meeting was adjourned by </w:t>
      </w:r>
      <w:r>
        <w:rPr>
          <w:rFonts w:ascii="Book Antiqua" w:hAnsi="Book Antiqua"/>
          <w:b/>
        </w:rPr>
        <w:t>Dr. Kevin</w:t>
      </w:r>
      <w:r w:rsidRPr="007A451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Collins</w:t>
      </w:r>
      <w:r w:rsidRPr="007A451E">
        <w:rPr>
          <w:rFonts w:ascii="Book Antiqua" w:hAnsi="Book Antiqua"/>
          <w:b/>
        </w:rPr>
        <w:t xml:space="preserve"> at </w:t>
      </w:r>
      <w:r>
        <w:rPr>
          <w:rFonts w:ascii="Book Antiqua" w:hAnsi="Book Antiqua"/>
          <w:b/>
        </w:rPr>
        <w:t>11:09 AM</w:t>
      </w:r>
    </w:p>
    <w:p w14:paraId="465E4F68" w14:textId="77777777" w:rsidR="00F70E1A" w:rsidRDefault="00F70E1A" w:rsidP="00F70E1A">
      <w:pPr>
        <w:widowControl w:val="0"/>
        <w:autoSpaceDE w:val="0"/>
        <w:autoSpaceDN w:val="0"/>
        <w:adjustRightInd w:val="0"/>
        <w:spacing w:after="240"/>
        <w:rPr>
          <w:rFonts w:ascii="Times" w:eastAsia="Calibri" w:hAnsi="Times" w:cs="Times"/>
        </w:rPr>
      </w:pPr>
    </w:p>
    <w:p w14:paraId="2B191E6D" w14:textId="77777777" w:rsidR="00F70E1A" w:rsidRDefault="00F70E1A" w:rsidP="00F70E1A">
      <w:pPr>
        <w:widowControl w:val="0"/>
        <w:autoSpaceDE w:val="0"/>
        <w:autoSpaceDN w:val="0"/>
        <w:adjustRightInd w:val="0"/>
        <w:spacing w:after="240"/>
        <w:rPr>
          <w:rFonts w:ascii="Times" w:eastAsia="Calibri" w:hAnsi="Times" w:cs="Times"/>
        </w:rPr>
      </w:pPr>
    </w:p>
    <w:p w14:paraId="7DB106AC" w14:textId="77777777" w:rsidR="00F70E1A" w:rsidRDefault="00F70E1A" w:rsidP="00F70E1A">
      <w:pPr>
        <w:widowControl w:val="0"/>
        <w:autoSpaceDE w:val="0"/>
        <w:autoSpaceDN w:val="0"/>
        <w:adjustRightInd w:val="0"/>
        <w:spacing w:after="240"/>
        <w:rPr>
          <w:rFonts w:ascii="Times" w:eastAsia="Calibri" w:hAnsi="Times" w:cs="Times"/>
        </w:rPr>
      </w:pPr>
    </w:p>
    <w:p w14:paraId="0B59F4D7" w14:textId="77777777" w:rsidR="00F70E1A" w:rsidRDefault="00F70E1A" w:rsidP="00F70E1A">
      <w:pPr>
        <w:widowControl w:val="0"/>
        <w:autoSpaceDE w:val="0"/>
        <w:autoSpaceDN w:val="0"/>
        <w:adjustRightInd w:val="0"/>
        <w:spacing w:after="240"/>
        <w:rPr>
          <w:rFonts w:ascii="Times" w:eastAsia="Calibri" w:hAnsi="Times" w:cs="Times"/>
        </w:rPr>
      </w:pPr>
    </w:p>
    <w:p w14:paraId="1512956E" w14:textId="77777777" w:rsidR="00F70E1A" w:rsidRDefault="00F70E1A" w:rsidP="00F70E1A">
      <w:pPr>
        <w:widowControl w:val="0"/>
        <w:autoSpaceDE w:val="0"/>
        <w:autoSpaceDN w:val="0"/>
        <w:adjustRightInd w:val="0"/>
        <w:spacing w:after="240"/>
        <w:rPr>
          <w:rFonts w:ascii="Times" w:eastAsia="Calibri" w:hAnsi="Times" w:cs="Times"/>
        </w:rPr>
      </w:pPr>
    </w:p>
    <w:p w14:paraId="04FB4EB8" w14:textId="77777777" w:rsidR="00F70E1A" w:rsidRDefault="00F70E1A" w:rsidP="00F70E1A">
      <w:pPr>
        <w:jc w:val="center"/>
      </w:pPr>
      <w:r>
        <w:rPr>
          <w:noProof/>
        </w:rPr>
        <w:drawing>
          <wp:inline distT="0" distB="0" distL="0" distR="0" wp14:anchorId="00E266DC" wp14:editId="0890BD86">
            <wp:extent cx="1123950" cy="1000125"/>
            <wp:effectExtent l="0" t="0" r="6350" b="3175"/>
            <wp:docPr id="1" name="Picture 0" descr="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78D56" w14:textId="77777777" w:rsidR="00F70E1A" w:rsidRPr="00B702D6" w:rsidRDefault="00F70E1A" w:rsidP="00F70E1A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LOCATION CALL- IN SHEET</w:t>
      </w:r>
    </w:p>
    <w:p w14:paraId="14C5E154" w14:textId="77777777" w:rsidR="00F70E1A" w:rsidRPr="00B702D6" w:rsidRDefault="00F70E1A" w:rsidP="00F70E1A">
      <w:pPr>
        <w:jc w:val="center"/>
        <w:rPr>
          <w:rFonts w:ascii="Book Antiqua" w:hAnsi="Book Antiqua"/>
          <w:b/>
          <w:sz w:val="28"/>
          <w:szCs w:val="28"/>
        </w:rPr>
      </w:pPr>
      <w:r w:rsidRPr="00B702D6">
        <w:rPr>
          <w:rFonts w:ascii="Book Antiqua" w:hAnsi="Book Antiqua"/>
          <w:b/>
          <w:sz w:val="28"/>
          <w:szCs w:val="28"/>
        </w:rPr>
        <w:t>ALAMEDA COUNTY SCHOOLS INSURANCE GROUP</w:t>
      </w:r>
    </w:p>
    <w:p w14:paraId="06621921" w14:textId="77777777" w:rsidR="00F70E1A" w:rsidRDefault="00F70E1A" w:rsidP="00F70E1A">
      <w:pPr>
        <w:jc w:val="center"/>
        <w:rPr>
          <w:rFonts w:ascii="Book Antiqua" w:hAnsi="Book Antiqua"/>
        </w:rPr>
      </w:pPr>
      <w:r w:rsidRPr="00B702D6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C3689E" wp14:editId="6A913772">
                <wp:simplePos x="0" y="0"/>
                <wp:positionH relativeFrom="column">
                  <wp:posOffset>-8506</wp:posOffset>
                </wp:positionH>
                <wp:positionV relativeFrom="paragraph">
                  <wp:posOffset>572296</wp:posOffset>
                </wp:positionV>
                <wp:extent cx="6870700" cy="691117"/>
                <wp:effectExtent l="0" t="0" r="1270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91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0C2F" w14:textId="77777777" w:rsidR="00F70E1A" w:rsidRDefault="00F70E1A" w:rsidP="00F70E1A"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>Join Zoom Meeting</w:t>
                            </w:r>
                          </w:p>
                          <w:p w14:paraId="0E73324E" w14:textId="77777777" w:rsidR="00F70E1A" w:rsidRPr="00CF6B74" w:rsidRDefault="00F70E1A" w:rsidP="00F70E1A">
                            <w:hyperlink r:id="rId13" w:history="1">
                              <w:r w:rsidRPr="00635066">
                                <w:rPr>
                                  <w:rStyle w:val="Hyperlink"/>
                                  <w:rFonts w:ascii="Book Antiqua" w:eastAsia="Book Antiqua" w:hAnsi="Book Antiqua" w:cs="Book Antiqua"/>
                                </w:rPr>
                                <w:t>https://us02web.zoom.us/j/7358807014?pwd=SzJEa1BUSzNNMzBYN3VzajB2UEVPQT09</w:t>
                              </w:r>
                            </w:hyperlink>
                          </w:p>
                          <w:p w14:paraId="745D9BE5" w14:textId="77777777" w:rsidR="00F70E1A" w:rsidRPr="00CF6B74" w:rsidRDefault="00F70E1A" w:rsidP="00F70E1A">
                            <w:pPr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</w:rPr>
                              <w:t xml:space="preserve">   </w:t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Meeting ID: 735 880 7014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ab/>
                            </w:r>
                            <w:r w:rsidRPr="00FC1960"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Passcode: acsig2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</w:rPr>
                              <w:t>4</w:t>
                            </w:r>
                          </w:p>
                          <w:p w14:paraId="46329DEC" w14:textId="77777777" w:rsidR="00F70E1A" w:rsidRPr="00B21944" w:rsidRDefault="00F70E1A" w:rsidP="00F70E1A">
                            <w:pPr>
                              <w:rPr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68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5pt;margin-top:45.05pt;width:541pt;height:5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">
                <v:textbox>
                  <w:txbxContent>
                    <w:p w14:paraId="18AF0C2F" w14:textId="77777777" w:rsidR="00F70E1A" w:rsidRDefault="00F70E1A" w:rsidP="00F70E1A">
                      <w:r>
                        <w:rPr>
                          <w:rFonts w:ascii="Book Antiqua" w:eastAsia="Book Antiqua" w:hAnsi="Book Antiqua" w:cs="Book Antiqua"/>
                        </w:rPr>
                        <w:t>Join Zoom Meeting</w:t>
                      </w:r>
                    </w:p>
                    <w:p w14:paraId="0E73324E" w14:textId="77777777" w:rsidR="00F70E1A" w:rsidRPr="00CF6B74" w:rsidRDefault="00F70E1A" w:rsidP="00F70E1A">
                      <w:hyperlink r:id="rId14" w:history="1">
                        <w:r w:rsidRPr="00635066">
                          <w:rPr>
                            <w:rStyle w:val="Hyperlink"/>
                            <w:rFonts w:ascii="Book Antiqua" w:eastAsia="Book Antiqua" w:hAnsi="Book Antiqua" w:cs="Book Antiqua"/>
                          </w:rPr>
                          <w:t>https://us02web.zoom.us/j/7358807014?pwd=SzJEa1BUSzNNMzBYN3VzajB2UEVPQT09</w:t>
                        </w:r>
                      </w:hyperlink>
                    </w:p>
                    <w:p w14:paraId="745D9BE5" w14:textId="77777777" w:rsidR="00F70E1A" w:rsidRPr="00CF6B74" w:rsidRDefault="00F70E1A" w:rsidP="00F70E1A">
                      <w:pPr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</w:rPr>
                        <w:t xml:space="preserve">   </w:t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Meeting ID: 735 880 7014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ab/>
                      </w:r>
                      <w:r w:rsidRPr="00FC1960"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Passcode: acsig2</w:t>
                      </w:r>
                      <w:r>
                        <w:rPr>
                          <w:rFonts w:ascii="Book Antiqua" w:eastAsia="Book Antiqua" w:hAnsi="Book Antiqua" w:cs="Book Antiqua"/>
                          <w:b/>
                          <w:bCs/>
                        </w:rPr>
                        <w:t>4</w:t>
                      </w:r>
                    </w:p>
                    <w:p w14:paraId="46329DEC" w14:textId="77777777" w:rsidR="00F70E1A" w:rsidRPr="00B21944" w:rsidRDefault="00F70E1A" w:rsidP="00F70E1A">
                      <w:pPr>
                        <w:rPr>
                          <w:i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sz w:val="28"/>
          <w:szCs w:val="28"/>
        </w:rPr>
        <w:t>EXECUTIVE COMMITTEE</w:t>
      </w:r>
      <w:r w:rsidRPr="00B702D6">
        <w:rPr>
          <w:rFonts w:ascii="Book Antiqua" w:hAnsi="Book Antiqua"/>
          <w:b/>
          <w:sz w:val="28"/>
          <w:szCs w:val="28"/>
        </w:rPr>
        <w:t xml:space="preserve"> MEETING   </w:t>
      </w:r>
      <w:r w:rsidRPr="00B702D6">
        <w:rPr>
          <w:rFonts w:ascii="Book Antiqua" w:hAnsi="Book Antiqua"/>
          <w:b/>
          <w:sz w:val="32"/>
          <w:szCs w:val="32"/>
        </w:rPr>
        <w:t xml:space="preserve">   </w:t>
      </w:r>
      <w:r w:rsidRPr="00B702D6">
        <w:rPr>
          <w:rFonts w:ascii="Book Antiqua" w:hAnsi="Book Antiqua"/>
        </w:rPr>
        <w:t xml:space="preserve">                                                                                                                                       </w:t>
      </w:r>
      <w:r>
        <w:rPr>
          <w:rFonts w:ascii="Book Antiqua" w:hAnsi="Book Antiqua"/>
        </w:rPr>
        <w:t>February 13</w:t>
      </w:r>
      <w:r w:rsidRPr="00B702D6">
        <w:rPr>
          <w:rFonts w:ascii="Book Antiqua" w:hAnsi="Book Antiqua"/>
        </w:rPr>
        <w:t>, 20</w:t>
      </w:r>
      <w:r>
        <w:rPr>
          <w:rFonts w:ascii="Book Antiqua" w:hAnsi="Book Antiqua"/>
        </w:rPr>
        <w:t>25</w:t>
      </w:r>
      <w:r w:rsidRPr="00B702D6"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</w:t>
      </w:r>
      <w:r>
        <w:rPr>
          <w:rFonts w:ascii="Book Antiqua" w:hAnsi="Book Antiqua"/>
        </w:rPr>
        <w:t>9</w:t>
      </w:r>
      <w:r w:rsidRPr="00B702D6">
        <w:rPr>
          <w:rFonts w:ascii="Book Antiqua" w:hAnsi="Book Antiqua"/>
        </w:rPr>
        <w:t>:</w:t>
      </w:r>
      <w:r>
        <w:rPr>
          <w:rFonts w:ascii="Book Antiqua" w:hAnsi="Book Antiqua"/>
        </w:rPr>
        <w:t>30</w:t>
      </w:r>
      <w:r w:rsidRPr="00B702D6">
        <w:rPr>
          <w:rFonts w:ascii="Book Antiqua" w:hAnsi="Book Antiqua"/>
        </w:rPr>
        <w:t xml:space="preserve"> AM</w:t>
      </w:r>
    </w:p>
    <w:p w14:paraId="7C6AB0A5" w14:textId="77777777" w:rsidR="00F70E1A" w:rsidRDefault="00F70E1A" w:rsidP="00F70E1A">
      <w:pPr>
        <w:jc w:val="center"/>
        <w:rPr>
          <w:rFonts w:ascii="Book Antiqua" w:hAnsi="Book Antiqua"/>
        </w:rPr>
      </w:pPr>
    </w:p>
    <w:p w14:paraId="2407A9D9" w14:textId="77777777" w:rsidR="00F70E1A" w:rsidRPr="00B702D6" w:rsidRDefault="00F70E1A" w:rsidP="00F70E1A">
      <w:pPr>
        <w:rPr>
          <w:rFonts w:ascii="Book Antiqua" w:hAnsi="Book Antiqua"/>
        </w:rPr>
      </w:pPr>
    </w:p>
    <w:p w14:paraId="550B9FB4" w14:textId="77777777" w:rsidR="00F70E1A" w:rsidRDefault="00F70E1A" w:rsidP="00F70E1A">
      <w:pPr>
        <w:rPr>
          <w:rFonts w:ascii="Book Antiqua" w:hAnsi="Book Antiqua"/>
          <w:sz w:val="16"/>
          <w:szCs w:val="16"/>
        </w:rPr>
      </w:pPr>
    </w:p>
    <w:p w14:paraId="39FAAD3C" w14:textId="77777777" w:rsidR="00F70E1A" w:rsidRDefault="00F70E1A" w:rsidP="00F70E1A">
      <w:pPr>
        <w:rPr>
          <w:rFonts w:ascii="Book Antiqua" w:hAnsi="Book Antiqua"/>
          <w:sz w:val="16"/>
          <w:szCs w:val="16"/>
        </w:rPr>
      </w:pPr>
    </w:p>
    <w:p w14:paraId="60D49F67" w14:textId="77777777" w:rsidR="00F70E1A" w:rsidRDefault="00F70E1A" w:rsidP="00F70E1A">
      <w:pPr>
        <w:rPr>
          <w:rFonts w:ascii="Book Antiqua" w:hAnsi="Book Antiqua"/>
          <w:sz w:val="16"/>
          <w:szCs w:val="16"/>
        </w:rPr>
      </w:pPr>
    </w:p>
    <w:p w14:paraId="57F40CA1" w14:textId="77777777" w:rsidR="00F70E1A" w:rsidRDefault="00F70E1A" w:rsidP="00F70E1A">
      <w:pPr>
        <w:rPr>
          <w:rFonts w:ascii="Book Antiqua" w:hAnsi="Book Antiqua"/>
          <w:sz w:val="16"/>
          <w:szCs w:val="16"/>
        </w:rPr>
      </w:pPr>
    </w:p>
    <w:p w14:paraId="48957100" w14:textId="77777777" w:rsidR="00F70E1A" w:rsidRDefault="00F70E1A" w:rsidP="00F70E1A">
      <w:pPr>
        <w:rPr>
          <w:rFonts w:ascii="Book Antiqua" w:hAnsi="Book Antiqua"/>
          <w:sz w:val="16"/>
          <w:szCs w:val="16"/>
        </w:rPr>
      </w:pPr>
      <w:r w:rsidRPr="00B702D6">
        <w:rPr>
          <w:rFonts w:ascii="Book Antiqua" w:hAnsi="Book Antiqua"/>
          <w:sz w:val="16"/>
          <w:szCs w:val="16"/>
        </w:rPr>
        <w:t>This meeting will be conducted by teleconferencing in accordance with Government Code Section 54953(b).  Members of the public may address the Committee from any teleconference location shown below:</w:t>
      </w:r>
    </w:p>
    <w:p w14:paraId="281CF826" w14:textId="77777777" w:rsidR="00F70E1A" w:rsidRPr="00B702D6" w:rsidRDefault="00F70E1A" w:rsidP="00F70E1A">
      <w:pPr>
        <w:rPr>
          <w:rFonts w:ascii="Book Antiqua" w:hAnsi="Book Antiqua"/>
          <w:sz w:val="16"/>
          <w:szCs w:val="16"/>
        </w:rPr>
      </w:pPr>
    </w:p>
    <w:p w14:paraId="7A6899E6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Alameda County Office of Education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313 W Winton Ave.                             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lastRenderedPageBreak/>
        <w:t xml:space="preserve">Hayward, CA 94544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Leigh Ann Blessing</w:t>
      </w:r>
      <w:r w:rsidRPr="00B702D6">
        <w:rPr>
          <w:rFonts w:ascii="Book Antiqua" w:hAnsi="Book Antiqua"/>
          <w:sz w:val="20"/>
          <w:szCs w:val="20"/>
        </w:rPr>
        <w:t xml:space="preserve"> (510) 670-4</w:t>
      </w:r>
      <w:r>
        <w:rPr>
          <w:rFonts w:ascii="Book Antiqua" w:hAnsi="Book Antiqua"/>
          <w:sz w:val="20"/>
          <w:szCs w:val="20"/>
        </w:rPr>
        <w:t>187</w:t>
      </w:r>
    </w:p>
    <w:p w14:paraId="19E5136E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</w:p>
    <w:p w14:paraId="042714A4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Alameda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2060 Challenger Drive #100                                                                                                                                                                          Alameda, CA 94501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Danielle Krueger</w:t>
      </w:r>
      <w:r w:rsidRPr="00B702D6">
        <w:rPr>
          <w:rFonts w:ascii="Book Antiqua" w:hAnsi="Book Antiqua"/>
          <w:sz w:val="20"/>
          <w:szCs w:val="20"/>
        </w:rPr>
        <w:t xml:space="preserve"> (510) 337-7066</w:t>
      </w:r>
    </w:p>
    <w:p w14:paraId="6A4F9B76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</w:p>
    <w:p w14:paraId="0B0BED70" w14:textId="77777777" w:rsidR="00F70E1A" w:rsidRDefault="00F70E1A" w:rsidP="00F70E1A">
      <w:pPr>
        <w:rPr>
          <w:rFonts w:ascii="Book Antiqua" w:hAnsi="Book Antiqua"/>
          <w:sz w:val="21"/>
          <w:szCs w:val="21"/>
        </w:rPr>
      </w:pPr>
      <w:r w:rsidRPr="009E3779">
        <w:rPr>
          <w:rFonts w:ascii="Book Antiqua" w:hAnsi="Book Antiqua"/>
          <w:b/>
          <w:sz w:val="21"/>
          <w:szCs w:val="21"/>
        </w:rPr>
        <w:t xml:space="preserve">Dublin Unified School District                                                                                                                                                  </w:t>
      </w:r>
      <w:r w:rsidRPr="009E3779">
        <w:rPr>
          <w:rFonts w:ascii="Book Antiqua" w:hAnsi="Book Antiqua"/>
          <w:sz w:val="21"/>
          <w:szCs w:val="21"/>
        </w:rPr>
        <w:t xml:space="preserve">7471 Lakedale Avenue                                                                                                                                                                          Dublin, CA 94568                                                                                                                                                                                 Chris Hobbs (925) 828-2551 </w:t>
      </w:r>
      <w:proofErr w:type="spellStart"/>
      <w:r w:rsidRPr="009E3779">
        <w:rPr>
          <w:rFonts w:ascii="Book Antiqua" w:hAnsi="Book Antiqua"/>
          <w:sz w:val="21"/>
          <w:szCs w:val="21"/>
        </w:rPr>
        <w:t>ext</w:t>
      </w:r>
      <w:proofErr w:type="spellEnd"/>
      <w:r w:rsidRPr="009E3779">
        <w:rPr>
          <w:rFonts w:ascii="Book Antiqua" w:hAnsi="Book Antiqua"/>
          <w:sz w:val="21"/>
          <w:szCs w:val="21"/>
        </w:rPr>
        <w:t xml:space="preserve"> 8041</w:t>
      </w:r>
    </w:p>
    <w:p w14:paraId="63A0A6EB" w14:textId="77777777" w:rsidR="00F70E1A" w:rsidRPr="009E3779" w:rsidRDefault="00F70E1A" w:rsidP="00F70E1A">
      <w:pPr>
        <w:rPr>
          <w:rFonts w:ascii="Book Antiqua" w:hAnsi="Book Antiqua"/>
          <w:sz w:val="21"/>
          <w:szCs w:val="21"/>
        </w:rPr>
      </w:pPr>
    </w:p>
    <w:p w14:paraId="25307F48" w14:textId="77777777" w:rsidR="00F70E1A" w:rsidRDefault="00F70E1A" w:rsidP="00F70E1A">
      <w:pPr>
        <w:rPr>
          <w:rFonts w:ascii="Book Antiqua" w:hAnsi="Book Antiqua"/>
          <w:sz w:val="21"/>
          <w:szCs w:val="21"/>
        </w:rPr>
      </w:pPr>
      <w:r w:rsidRPr="009E3779">
        <w:rPr>
          <w:rFonts w:ascii="Book Antiqua" w:hAnsi="Book Antiqua"/>
          <w:b/>
          <w:sz w:val="21"/>
          <w:szCs w:val="21"/>
        </w:rPr>
        <w:t xml:space="preserve">Mission Valley ROP                                                                                                                                                                    </w:t>
      </w:r>
      <w:r w:rsidRPr="009E3779">
        <w:rPr>
          <w:rFonts w:ascii="Book Antiqua" w:hAnsi="Book Antiqua"/>
          <w:sz w:val="21"/>
          <w:szCs w:val="21"/>
        </w:rPr>
        <w:t>5019 Stevenson Blvd.                                                                                                                                                                      Fremont, CA 94538                                                                                                                                                                                 Bryan Wakefield (510) 492-5145</w:t>
      </w:r>
    </w:p>
    <w:p w14:paraId="508FB4F0" w14:textId="77777777" w:rsidR="00F70E1A" w:rsidRPr="00630E88" w:rsidRDefault="00F70E1A" w:rsidP="00F70E1A">
      <w:pPr>
        <w:rPr>
          <w:rFonts w:ascii="Book Antiqua" w:hAnsi="Book Antiqua"/>
          <w:sz w:val="21"/>
          <w:szCs w:val="21"/>
        </w:rPr>
      </w:pPr>
    </w:p>
    <w:p w14:paraId="341D357A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Piedmont Unified School District                                                                                                                                             </w:t>
      </w:r>
      <w:r w:rsidRPr="00B702D6">
        <w:rPr>
          <w:rFonts w:ascii="Book Antiqua" w:hAnsi="Book Antiqua"/>
          <w:sz w:val="20"/>
          <w:szCs w:val="20"/>
        </w:rPr>
        <w:t xml:space="preserve">760 Magnolia Ave                                                                                                                                                              Piedmont, CA 94611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Ruth </w:t>
      </w:r>
      <w:proofErr w:type="spellStart"/>
      <w:r>
        <w:rPr>
          <w:rFonts w:ascii="Book Antiqua" w:hAnsi="Book Antiqua"/>
          <w:sz w:val="20"/>
          <w:szCs w:val="20"/>
        </w:rPr>
        <w:t>Alahydoian</w:t>
      </w:r>
      <w:proofErr w:type="spellEnd"/>
      <w:r w:rsidRPr="00B702D6">
        <w:rPr>
          <w:rFonts w:ascii="Book Antiqua" w:hAnsi="Book Antiqua"/>
          <w:sz w:val="20"/>
          <w:szCs w:val="20"/>
        </w:rPr>
        <w:t xml:space="preserve"> (510) 594-2608</w:t>
      </w:r>
    </w:p>
    <w:p w14:paraId="5F995E70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</w:p>
    <w:p w14:paraId="19C8D5B7" w14:textId="77777777" w:rsidR="00F70E1A" w:rsidRDefault="00F70E1A" w:rsidP="00F70E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Pleasanton Unified School District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5758</w:t>
      </w:r>
      <w:r w:rsidRPr="00B702D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W Las Positas</w:t>
      </w:r>
      <w:r w:rsidRPr="00B702D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Blvd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Pleasanton, CA 945</w:t>
      </w:r>
      <w:r>
        <w:rPr>
          <w:rFonts w:ascii="Book Antiqua" w:hAnsi="Book Antiqua"/>
          <w:sz w:val="20"/>
          <w:szCs w:val="20"/>
        </w:rPr>
        <w:t>88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Ahmad </w:t>
      </w:r>
      <w:proofErr w:type="spellStart"/>
      <w:r>
        <w:rPr>
          <w:rFonts w:ascii="Book Antiqua" w:hAnsi="Book Antiqua"/>
          <w:sz w:val="20"/>
          <w:szCs w:val="20"/>
        </w:rPr>
        <w:t>Sheikholeslami</w:t>
      </w:r>
      <w:proofErr w:type="spellEnd"/>
      <w:r w:rsidRPr="00B702D6">
        <w:rPr>
          <w:rFonts w:ascii="Book Antiqua" w:hAnsi="Book Antiqua"/>
          <w:sz w:val="20"/>
          <w:szCs w:val="20"/>
        </w:rPr>
        <w:t xml:space="preserve"> (925) 426-4307    </w:t>
      </w:r>
    </w:p>
    <w:p w14:paraId="48BB9DF4" w14:textId="77777777" w:rsidR="00F70E1A" w:rsidRPr="00B702D6" w:rsidRDefault="00F70E1A" w:rsidP="00F70E1A">
      <w:pPr>
        <w:rPr>
          <w:rFonts w:ascii="Book Antiqua" w:hAnsi="Book Antiqua"/>
          <w:sz w:val="20"/>
          <w:szCs w:val="20"/>
        </w:rPr>
      </w:pPr>
      <w:r w:rsidRPr="00B702D6">
        <w:rPr>
          <w:rFonts w:ascii="Book Antiqua" w:hAnsi="Book Antiqua"/>
          <w:sz w:val="20"/>
          <w:szCs w:val="20"/>
        </w:rPr>
        <w:t xml:space="preserve">   </w:t>
      </w:r>
    </w:p>
    <w:p w14:paraId="60A776A0" w14:textId="77777777" w:rsidR="00F70E1A" w:rsidRDefault="00F70E1A" w:rsidP="00F70E1A">
      <w:pPr>
        <w:rPr>
          <w:rFonts w:ascii="Book Antiqua" w:hAnsi="Book Antiqua"/>
          <w:bCs/>
          <w:sz w:val="20"/>
          <w:szCs w:val="20"/>
        </w:rPr>
      </w:pPr>
      <w:r w:rsidRPr="00B702D6">
        <w:rPr>
          <w:rFonts w:ascii="Book Antiqua" w:hAnsi="Book Antiqua"/>
          <w:b/>
          <w:sz w:val="20"/>
          <w:szCs w:val="20"/>
        </w:rPr>
        <w:t xml:space="preserve">San Leandro Unified School District                                                                                                                                             </w:t>
      </w:r>
      <w:r w:rsidRPr="002710ED">
        <w:rPr>
          <w:rFonts w:ascii="Book Antiqua" w:hAnsi="Book Antiqua"/>
          <w:sz w:val="20"/>
          <w:szCs w:val="20"/>
        </w:rPr>
        <w:t>835 E 14th Street, Suite 200</w:t>
      </w:r>
    </w:p>
    <w:p w14:paraId="137EC1ED" w14:textId="77777777" w:rsidR="00F70E1A" w:rsidRPr="004A1054" w:rsidRDefault="00F70E1A" w:rsidP="00F70E1A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San Leandro, CA 94577</w:t>
      </w:r>
      <w:r w:rsidRPr="00B702D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>Kevin Collins</w:t>
      </w:r>
      <w:r w:rsidRPr="00B702D6">
        <w:rPr>
          <w:rFonts w:ascii="Book Antiqua" w:hAnsi="Book Antiqua"/>
          <w:sz w:val="20"/>
          <w:szCs w:val="20"/>
        </w:rPr>
        <w:t xml:space="preserve"> (510) 667-3504</w:t>
      </w:r>
    </w:p>
    <w:p w14:paraId="62525627" w14:textId="77777777" w:rsidR="00F0616F" w:rsidRDefault="00F0616F" w:rsidP="00F0616F">
      <w:pPr>
        <w:rPr>
          <w:rFonts w:ascii="Book Antiqua" w:hAnsi="Book Antiqua"/>
          <w:b/>
          <w:i/>
        </w:rPr>
      </w:pPr>
    </w:p>
    <w:sectPr w:rsidR="00F0616F" w:rsidSect="001D326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mbria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B24"/>
    <w:multiLevelType w:val="hybridMultilevel"/>
    <w:tmpl w:val="02001CBE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5D38"/>
    <w:multiLevelType w:val="hybridMultilevel"/>
    <w:tmpl w:val="D9E48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90F2F"/>
    <w:multiLevelType w:val="hybridMultilevel"/>
    <w:tmpl w:val="34FACDA0"/>
    <w:lvl w:ilvl="0" w:tplc="23666B48">
      <w:start w:val="1"/>
      <w:numFmt w:val="upperRoman"/>
      <w:lvlText w:val="%1."/>
      <w:lvlJc w:val="left"/>
      <w:pPr>
        <w:ind w:left="900" w:hanging="720"/>
      </w:pPr>
      <w:rPr>
        <w:rFonts w:ascii="Baskerville Old Face" w:hAnsi="Baskerville Old Face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8F58CB"/>
    <w:multiLevelType w:val="hybridMultilevel"/>
    <w:tmpl w:val="9FC03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51327"/>
    <w:multiLevelType w:val="hybridMultilevel"/>
    <w:tmpl w:val="C8D2C3AA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41FEF"/>
    <w:multiLevelType w:val="hybridMultilevel"/>
    <w:tmpl w:val="BC84A82E"/>
    <w:lvl w:ilvl="0" w:tplc="9A2297A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05F38"/>
    <w:multiLevelType w:val="hybridMultilevel"/>
    <w:tmpl w:val="1E8418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093E"/>
    <w:multiLevelType w:val="hybridMultilevel"/>
    <w:tmpl w:val="0C50B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FE6485"/>
    <w:multiLevelType w:val="multilevel"/>
    <w:tmpl w:val="06F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354A23"/>
    <w:multiLevelType w:val="hybridMultilevel"/>
    <w:tmpl w:val="24146C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37B1"/>
    <w:multiLevelType w:val="hybridMultilevel"/>
    <w:tmpl w:val="2278D478"/>
    <w:lvl w:ilvl="0" w:tplc="665C6D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A7294"/>
    <w:multiLevelType w:val="hybridMultilevel"/>
    <w:tmpl w:val="5A6E9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21CD1"/>
    <w:multiLevelType w:val="hybridMultilevel"/>
    <w:tmpl w:val="6D1C4784"/>
    <w:lvl w:ilvl="0" w:tplc="D026BDE4">
      <w:start w:val="1"/>
      <w:numFmt w:val="decimal"/>
      <w:lvlText w:val="%1."/>
      <w:lvlJc w:val="left"/>
      <w:pPr>
        <w:ind w:left="720" w:hanging="360"/>
      </w:pPr>
      <w:rPr>
        <w:rFonts w:cs="Garamond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0A5F0E"/>
    <w:multiLevelType w:val="hybridMultilevel"/>
    <w:tmpl w:val="E5C2E80E"/>
    <w:lvl w:ilvl="0" w:tplc="9A2297A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375F4"/>
    <w:multiLevelType w:val="hybridMultilevel"/>
    <w:tmpl w:val="643CC2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BED50F8"/>
    <w:multiLevelType w:val="hybridMultilevel"/>
    <w:tmpl w:val="332A4E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30B0D"/>
    <w:multiLevelType w:val="hybridMultilevel"/>
    <w:tmpl w:val="76A651A2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96B28"/>
    <w:multiLevelType w:val="hybridMultilevel"/>
    <w:tmpl w:val="ECFE8B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096213"/>
    <w:multiLevelType w:val="hybridMultilevel"/>
    <w:tmpl w:val="5CBE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F557A"/>
    <w:multiLevelType w:val="hybridMultilevel"/>
    <w:tmpl w:val="E4D8F632"/>
    <w:lvl w:ilvl="0" w:tplc="84F89E1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B597B"/>
    <w:multiLevelType w:val="hybridMultilevel"/>
    <w:tmpl w:val="F9BAEA3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43E77"/>
    <w:multiLevelType w:val="hybridMultilevel"/>
    <w:tmpl w:val="28B892C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ECF1CFC"/>
    <w:multiLevelType w:val="hybridMultilevel"/>
    <w:tmpl w:val="1E84188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372"/>
    <w:multiLevelType w:val="hybridMultilevel"/>
    <w:tmpl w:val="643CC2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97C3C3F"/>
    <w:multiLevelType w:val="hybridMultilevel"/>
    <w:tmpl w:val="1E8418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31BBB"/>
    <w:multiLevelType w:val="multilevel"/>
    <w:tmpl w:val="FAA07512"/>
    <w:lvl w:ilvl="0">
      <w:start w:val="1"/>
      <w:numFmt w:val="upperRoman"/>
      <w:lvlText w:val="%1."/>
      <w:lvlJc w:val="right"/>
      <w:pPr>
        <w:ind w:left="540" w:hanging="18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B7D15DD"/>
    <w:multiLevelType w:val="hybridMultilevel"/>
    <w:tmpl w:val="CA826E82"/>
    <w:lvl w:ilvl="0" w:tplc="84F89E1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A33DA"/>
    <w:multiLevelType w:val="hybridMultilevel"/>
    <w:tmpl w:val="CD48C5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0493"/>
    <w:multiLevelType w:val="hybridMultilevel"/>
    <w:tmpl w:val="3278B78A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B51C2"/>
    <w:multiLevelType w:val="hybridMultilevel"/>
    <w:tmpl w:val="8C9833D0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466FD"/>
    <w:multiLevelType w:val="hybridMultilevel"/>
    <w:tmpl w:val="4902308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9A3425"/>
    <w:multiLevelType w:val="hybridMultilevel"/>
    <w:tmpl w:val="7C368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F87ED5"/>
    <w:multiLevelType w:val="hybridMultilevel"/>
    <w:tmpl w:val="1E84188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068B7"/>
    <w:multiLevelType w:val="hybridMultilevel"/>
    <w:tmpl w:val="11E0043C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9151C"/>
    <w:multiLevelType w:val="multilevel"/>
    <w:tmpl w:val="1D70BC8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FE4F2C"/>
    <w:multiLevelType w:val="hybridMultilevel"/>
    <w:tmpl w:val="3A8218C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7A9722D"/>
    <w:multiLevelType w:val="hybridMultilevel"/>
    <w:tmpl w:val="D3505D5E"/>
    <w:lvl w:ilvl="0" w:tplc="665C6D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7562B"/>
    <w:multiLevelType w:val="hybridMultilevel"/>
    <w:tmpl w:val="062C2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262C21"/>
    <w:multiLevelType w:val="hybridMultilevel"/>
    <w:tmpl w:val="5A6E91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13BBB"/>
    <w:multiLevelType w:val="hybridMultilevel"/>
    <w:tmpl w:val="D734A8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6629">
    <w:abstractNumId w:val="16"/>
  </w:num>
  <w:num w:numId="2" w16cid:durableId="1604336235">
    <w:abstractNumId w:val="18"/>
  </w:num>
  <w:num w:numId="3" w16cid:durableId="136384323">
    <w:abstractNumId w:val="39"/>
  </w:num>
  <w:num w:numId="4" w16cid:durableId="1595046816">
    <w:abstractNumId w:val="30"/>
  </w:num>
  <w:num w:numId="5" w16cid:durableId="746658722">
    <w:abstractNumId w:val="5"/>
  </w:num>
  <w:num w:numId="6" w16cid:durableId="1855653082">
    <w:abstractNumId w:val="20"/>
  </w:num>
  <w:num w:numId="7" w16cid:durableId="2024477499">
    <w:abstractNumId w:val="26"/>
  </w:num>
  <w:num w:numId="8" w16cid:durableId="2050690296">
    <w:abstractNumId w:val="13"/>
  </w:num>
  <w:num w:numId="9" w16cid:durableId="440540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4005742">
    <w:abstractNumId w:val="12"/>
  </w:num>
  <w:num w:numId="11" w16cid:durableId="387918384">
    <w:abstractNumId w:val="19"/>
  </w:num>
  <w:num w:numId="12" w16cid:durableId="1098646204">
    <w:abstractNumId w:val="10"/>
  </w:num>
  <w:num w:numId="13" w16cid:durableId="935333830">
    <w:abstractNumId w:val="38"/>
  </w:num>
  <w:num w:numId="14" w16cid:durableId="593132984">
    <w:abstractNumId w:val="11"/>
  </w:num>
  <w:num w:numId="15" w16cid:durableId="882786180">
    <w:abstractNumId w:val="28"/>
  </w:num>
  <w:num w:numId="16" w16cid:durableId="701983150">
    <w:abstractNumId w:val="33"/>
  </w:num>
  <w:num w:numId="17" w16cid:durableId="227691273">
    <w:abstractNumId w:val="0"/>
  </w:num>
  <w:num w:numId="18" w16cid:durableId="1740639638">
    <w:abstractNumId w:val="36"/>
  </w:num>
  <w:num w:numId="19" w16cid:durableId="649794199">
    <w:abstractNumId w:val="4"/>
  </w:num>
  <w:num w:numId="20" w16cid:durableId="799616899">
    <w:abstractNumId w:val="29"/>
  </w:num>
  <w:num w:numId="21" w16cid:durableId="2082100302">
    <w:abstractNumId w:val="14"/>
  </w:num>
  <w:num w:numId="22" w16cid:durableId="1411193042">
    <w:abstractNumId w:val="23"/>
  </w:num>
  <w:num w:numId="23" w16cid:durableId="55856192">
    <w:abstractNumId w:val="17"/>
  </w:num>
  <w:num w:numId="24" w16cid:durableId="990138177">
    <w:abstractNumId w:val="1"/>
  </w:num>
  <w:num w:numId="25" w16cid:durableId="2001932035">
    <w:abstractNumId w:val="15"/>
  </w:num>
  <w:num w:numId="26" w16cid:durableId="1231110602">
    <w:abstractNumId w:val="3"/>
  </w:num>
  <w:num w:numId="27" w16cid:durableId="1087921216">
    <w:abstractNumId w:val="27"/>
  </w:num>
  <w:num w:numId="28" w16cid:durableId="121189868">
    <w:abstractNumId w:val="37"/>
  </w:num>
  <w:num w:numId="29" w16cid:durableId="1323240723">
    <w:abstractNumId w:val="24"/>
  </w:num>
  <w:num w:numId="30" w16cid:durableId="1767186710">
    <w:abstractNumId w:val="6"/>
  </w:num>
  <w:num w:numId="31" w16cid:durableId="1915553537">
    <w:abstractNumId w:val="34"/>
  </w:num>
  <w:num w:numId="32" w16cid:durableId="401101911">
    <w:abstractNumId w:val="32"/>
  </w:num>
  <w:num w:numId="33" w16cid:durableId="1942565330">
    <w:abstractNumId w:val="9"/>
  </w:num>
  <w:num w:numId="34" w16cid:durableId="626013903">
    <w:abstractNumId w:val="22"/>
  </w:num>
  <w:num w:numId="35" w16cid:durableId="1189098307">
    <w:abstractNumId w:val="25"/>
  </w:num>
  <w:num w:numId="36" w16cid:durableId="528448982">
    <w:abstractNumId w:val="21"/>
  </w:num>
  <w:num w:numId="37" w16cid:durableId="1057632875">
    <w:abstractNumId w:val="35"/>
  </w:num>
  <w:num w:numId="38" w16cid:durableId="2074347036">
    <w:abstractNumId w:val="8"/>
  </w:num>
  <w:num w:numId="39" w16cid:durableId="1680616262">
    <w:abstractNumId w:val="31"/>
  </w:num>
  <w:num w:numId="40" w16cid:durableId="1869289803">
    <w:abstractNumId w:val="2"/>
  </w:num>
  <w:num w:numId="41" w16cid:durableId="1314410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D5"/>
    <w:rsid w:val="00000004"/>
    <w:rsid w:val="0000036B"/>
    <w:rsid w:val="00002CFF"/>
    <w:rsid w:val="0000338B"/>
    <w:rsid w:val="00005425"/>
    <w:rsid w:val="00006896"/>
    <w:rsid w:val="00010F8E"/>
    <w:rsid w:val="000118EB"/>
    <w:rsid w:val="00014C06"/>
    <w:rsid w:val="00014DDE"/>
    <w:rsid w:val="00016132"/>
    <w:rsid w:val="0002116E"/>
    <w:rsid w:val="000219B0"/>
    <w:rsid w:val="00022C28"/>
    <w:rsid w:val="00023B65"/>
    <w:rsid w:val="00023E3C"/>
    <w:rsid w:val="00025497"/>
    <w:rsid w:val="00025800"/>
    <w:rsid w:val="00026A0D"/>
    <w:rsid w:val="000273A4"/>
    <w:rsid w:val="00027C8A"/>
    <w:rsid w:val="0003020D"/>
    <w:rsid w:val="0003067F"/>
    <w:rsid w:val="00032820"/>
    <w:rsid w:val="00033062"/>
    <w:rsid w:val="000333CD"/>
    <w:rsid w:val="00034010"/>
    <w:rsid w:val="000356CE"/>
    <w:rsid w:val="00035B9A"/>
    <w:rsid w:val="00036986"/>
    <w:rsid w:val="000405C0"/>
    <w:rsid w:val="00040BEB"/>
    <w:rsid w:val="00040F7A"/>
    <w:rsid w:val="00042CCC"/>
    <w:rsid w:val="00043DD9"/>
    <w:rsid w:val="00044032"/>
    <w:rsid w:val="00044820"/>
    <w:rsid w:val="0004633A"/>
    <w:rsid w:val="00051CC6"/>
    <w:rsid w:val="00054DA7"/>
    <w:rsid w:val="000554B7"/>
    <w:rsid w:val="00056359"/>
    <w:rsid w:val="0006054D"/>
    <w:rsid w:val="000672AE"/>
    <w:rsid w:val="00067EE5"/>
    <w:rsid w:val="00070312"/>
    <w:rsid w:val="00070947"/>
    <w:rsid w:val="000712E6"/>
    <w:rsid w:val="00072B68"/>
    <w:rsid w:val="0007450F"/>
    <w:rsid w:val="00075955"/>
    <w:rsid w:val="00076A4E"/>
    <w:rsid w:val="00081B4B"/>
    <w:rsid w:val="00085023"/>
    <w:rsid w:val="00085F67"/>
    <w:rsid w:val="0008707D"/>
    <w:rsid w:val="00087B9A"/>
    <w:rsid w:val="00090461"/>
    <w:rsid w:val="00092A7E"/>
    <w:rsid w:val="00095DBC"/>
    <w:rsid w:val="0009613F"/>
    <w:rsid w:val="000A0EF9"/>
    <w:rsid w:val="000A1C72"/>
    <w:rsid w:val="000A22D6"/>
    <w:rsid w:val="000A43C5"/>
    <w:rsid w:val="000A4A7D"/>
    <w:rsid w:val="000A5D4C"/>
    <w:rsid w:val="000A6A34"/>
    <w:rsid w:val="000A7ECD"/>
    <w:rsid w:val="000B105C"/>
    <w:rsid w:val="000B1D6C"/>
    <w:rsid w:val="000B1F4D"/>
    <w:rsid w:val="000B484F"/>
    <w:rsid w:val="000B5044"/>
    <w:rsid w:val="000B6FEF"/>
    <w:rsid w:val="000B7068"/>
    <w:rsid w:val="000C0508"/>
    <w:rsid w:val="000C2B06"/>
    <w:rsid w:val="000C3C9B"/>
    <w:rsid w:val="000C3ED5"/>
    <w:rsid w:val="000C4F78"/>
    <w:rsid w:val="000C5350"/>
    <w:rsid w:val="000C5BBF"/>
    <w:rsid w:val="000C6B78"/>
    <w:rsid w:val="000C7B47"/>
    <w:rsid w:val="000C7C55"/>
    <w:rsid w:val="000D0420"/>
    <w:rsid w:val="000D3412"/>
    <w:rsid w:val="000D5750"/>
    <w:rsid w:val="000D726E"/>
    <w:rsid w:val="000D749F"/>
    <w:rsid w:val="000D7865"/>
    <w:rsid w:val="000E3C31"/>
    <w:rsid w:val="000E6592"/>
    <w:rsid w:val="000E7E9F"/>
    <w:rsid w:val="000F20F2"/>
    <w:rsid w:val="000F4BC1"/>
    <w:rsid w:val="001021A7"/>
    <w:rsid w:val="00102294"/>
    <w:rsid w:val="00102D91"/>
    <w:rsid w:val="0010312E"/>
    <w:rsid w:val="00103478"/>
    <w:rsid w:val="001039A1"/>
    <w:rsid w:val="001052E1"/>
    <w:rsid w:val="00114A97"/>
    <w:rsid w:val="00115854"/>
    <w:rsid w:val="001160EB"/>
    <w:rsid w:val="00117ABD"/>
    <w:rsid w:val="001202E5"/>
    <w:rsid w:val="00120651"/>
    <w:rsid w:val="00121B80"/>
    <w:rsid w:val="0012353F"/>
    <w:rsid w:val="00125E13"/>
    <w:rsid w:val="0013137D"/>
    <w:rsid w:val="00131E8B"/>
    <w:rsid w:val="001323FF"/>
    <w:rsid w:val="00134192"/>
    <w:rsid w:val="001344C0"/>
    <w:rsid w:val="00142DBA"/>
    <w:rsid w:val="00143E47"/>
    <w:rsid w:val="00146DC5"/>
    <w:rsid w:val="00147475"/>
    <w:rsid w:val="001479A2"/>
    <w:rsid w:val="00150C21"/>
    <w:rsid w:val="001548A5"/>
    <w:rsid w:val="00154E36"/>
    <w:rsid w:val="00155C7B"/>
    <w:rsid w:val="00157A0A"/>
    <w:rsid w:val="00161395"/>
    <w:rsid w:val="00161E42"/>
    <w:rsid w:val="001621C6"/>
    <w:rsid w:val="00164A1F"/>
    <w:rsid w:val="001656BD"/>
    <w:rsid w:val="001659EF"/>
    <w:rsid w:val="00172DE7"/>
    <w:rsid w:val="001735CE"/>
    <w:rsid w:val="00173756"/>
    <w:rsid w:val="00176544"/>
    <w:rsid w:val="00176C74"/>
    <w:rsid w:val="00181482"/>
    <w:rsid w:val="00183420"/>
    <w:rsid w:val="0018344F"/>
    <w:rsid w:val="0019173F"/>
    <w:rsid w:val="0019266F"/>
    <w:rsid w:val="00193B65"/>
    <w:rsid w:val="00195022"/>
    <w:rsid w:val="0019644B"/>
    <w:rsid w:val="00196971"/>
    <w:rsid w:val="00196D78"/>
    <w:rsid w:val="001A4508"/>
    <w:rsid w:val="001B1ABE"/>
    <w:rsid w:val="001B1C16"/>
    <w:rsid w:val="001B258A"/>
    <w:rsid w:val="001B2948"/>
    <w:rsid w:val="001B3CD1"/>
    <w:rsid w:val="001B5010"/>
    <w:rsid w:val="001B539B"/>
    <w:rsid w:val="001B6516"/>
    <w:rsid w:val="001C017B"/>
    <w:rsid w:val="001C0BBD"/>
    <w:rsid w:val="001C1B00"/>
    <w:rsid w:val="001C388F"/>
    <w:rsid w:val="001C3A3A"/>
    <w:rsid w:val="001C42B3"/>
    <w:rsid w:val="001C6FB2"/>
    <w:rsid w:val="001D1D3D"/>
    <w:rsid w:val="001D3265"/>
    <w:rsid w:val="001D4A46"/>
    <w:rsid w:val="001D4E70"/>
    <w:rsid w:val="001D5384"/>
    <w:rsid w:val="001D62A9"/>
    <w:rsid w:val="001E1C3F"/>
    <w:rsid w:val="001E2F52"/>
    <w:rsid w:val="001E3CDD"/>
    <w:rsid w:val="001E3E71"/>
    <w:rsid w:val="001E4D27"/>
    <w:rsid w:val="001E50C9"/>
    <w:rsid w:val="001E6A18"/>
    <w:rsid w:val="001F0085"/>
    <w:rsid w:val="001F1A29"/>
    <w:rsid w:val="001F2437"/>
    <w:rsid w:val="001F289A"/>
    <w:rsid w:val="001F32E0"/>
    <w:rsid w:val="001F3675"/>
    <w:rsid w:val="001F689F"/>
    <w:rsid w:val="001F7B79"/>
    <w:rsid w:val="00203159"/>
    <w:rsid w:val="002052A0"/>
    <w:rsid w:val="002066E3"/>
    <w:rsid w:val="00207CF3"/>
    <w:rsid w:val="002111F7"/>
    <w:rsid w:val="00213ED1"/>
    <w:rsid w:val="00216BF5"/>
    <w:rsid w:val="00216E5F"/>
    <w:rsid w:val="00222930"/>
    <w:rsid w:val="00227C93"/>
    <w:rsid w:val="00230870"/>
    <w:rsid w:val="00234931"/>
    <w:rsid w:val="00234994"/>
    <w:rsid w:val="0023564B"/>
    <w:rsid w:val="0023661C"/>
    <w:rsid w:val="00237377"/>
    <w:rsid w:val="00237E7F"/>
    <w:rsid w:val="00240AE7"/>
    <w:rsid w:val="0024266A"/>
    <w:rsid w:val="00242E80"/>
    <w:rsid w:val="0024526B"/>
    <w:rsid w:val="00245AC6"/>
    <w:rsid w:val="002511CD"/>
    <w:rsid w:val="00251627"/>
    <w:rsid w:val="00251FC0"/>
    <w:rsid w:val="00253577"/>
    <w:rsid w:val="0025491C"/>
    <w:rsid w:val="002555A5"/>
    <w:rsid w:val="002569C3"/>
    <w:rsid w:val="00257E9C"/>
    <w:rsid w:val="00260664"/>
    <w:rsid w:val="00262338"/>
    <w:rsid w:val="002638C2"/>
    <w:rsid w:val="0026778D"/>
    <w:rsid w:val="002742A1"/>
    <w:rsid w:val="002753A5"/>
    <w:rsid w:val="00275408"/>
    <w:rsid w:val="00275686"/>
    <w:rsid w:val="00280DC8"/>
    <w:rsid w:val="00280FB9"/>
    <w:rsid w:val="00281ABB"/>
    <w:rsid w:val="00281D54"/>
    <w:rsid w:val="00281E29"/>
    <w:rsid w:val="002826BA"/>
    <w:rsid w:val="00282B50"/>
    <w:rsid w:val="00283331"/>
    <w:rsid w:val="002838BE"/>
    <w:rsid w:val="00284287"/>
    <w:rsid w:val="00285710"/>
    <w:rsid w:val="002873F3"/>
    <w:rsid w:val="00287BD4"/>
    <w:rsid w:val="00290195"/>
    <w:rsid w:val="002903A9"/>
    <w:rsid w:val="002905A8"/>
    <w:rsid w:val="00291A43"/>
    <w:rsid w:val="00296340"/>
    <w:rsid w:val="00296766"/>
    <w:rsid w:val="00296A4E"/>
    <w:rsid w:val="00297009"/>
    <w:rsid w:val="002A115B"/>
    <w:rsid w:val="002A1194"/>
    <w:rsid w:val="002A1744"/>
    <w:rsid w:val="002A278D"/>
    <w:rsid w:val="002A4338"/>
    <w:rsid w:val="002A448B"/>
    <w:rsid w:val="002A451E"/>
    <w:rsid w:val="002A50C7"/>
    <w:rsid w:val="002A5743"/>
    <w:rsid w:val="002A5D13"/>
    <w:rsid w:val="002A61B4"/>
    <w:rsid w:val="002A6626"/>
    <w:rsid w:val="002A760C"/>
    <w:rsid w:val="002B52D3"/>
    <w:rsid w:val="002B56CA"/>
    <w:rsid w:val="002C108C"/>
    <w:rsid w:val="002C1233"/>
    <w:rsid w:val="002C390A"/>
    <w:rsid w:val="002C490F"/>
    <w:rsid w:val="002C4B42"/>
    <w:rsid w:val="002C4B69"/>
    <w:rsid w:val="002C5C75"/>
    <w:rsid w:val="002C66A3"/>
    <w:rsid w:val="002C7AA8"/>
    <w:rsid w:val="002D02FA"/>
    <w:rsid w:val="002D0488"/>
    <w:rsid w:val="002D093A"/>
    <w:rsid w:val="002D4645"/>
    <w:rsid w:val="002D5799"/>
    <w:rsid w:val="002D5C14"/>
    <w:rsid w:val="002D7192"/>
    <w:rsid w:val="002D7273"/>
    <w:rsid w:val="002D7E24"/>
    <w:rsid w:val="002E0532"/>
    <w:rsid w:val="002E11B2"/>
    <w:rsid w:val="002E143C"/>
    <w:rsid w:val="002E75B7"/>
    <w:rsid w:val="002F1585"/>
    <w:rsid w:val="002F3516"/>
    <w:rsid w:val="002F3CBB"/>
    <w:rsid w:val="002F46E5"/>
    <w:rsid w:val="002F69D6"/>
    <w:rsid w:val="003000CC"/>
    <w:rsid w:val="0030069D"/>
    <w:rsid w:val="00301643"/>
    <w:rsid w:val="0030210E"/>
    <w:rsid w:val="003027DE"/>
    <w:rsid w:val="00302B2C"/>
    <w:rsid w:val="00304AFC"/>
    <w:rsid w:val="00304B5A"/>
    <w:rsid w:val="003055C0"/>
    <w:rsid w:val="00306BB1"/>
    <w:rsid w:val="0030719A"/>
    <w:rsid w:val="00311F21"/>
    <w:rsid w:val="003129A6"/>
    <w:rsid w:val="00313058"/>
    <w:rsid w:val="0031321A"/>
    <w:rsid w:val="00313D0E"/>
    <w:rsid w:val="003144EA"/>
    <w:rsid w:val="00315C9B"/>
    <w:rsid w:val="00325FBD"/>
    <w:rsid w:val="00327974"/>
    <w:rsid w:val="003279F9"/>
    <w:rsid w:val="00330E83"/>
    <w:rsid w:val="0033110A"/>
    <w:rsid w:val="003357D7"/>
    <w:rsid w:val="0033713E"/>
    <w:rsid w:val="00341C2C"/>
    <w:rsid w:val="0034312B"/>
    <w:rsid w:val="00346DAF"/>
    <w:rsid w:val="0035056F"/>
    <w:rsid w:val="0035078A"/>
    <w:rsid w:val="003521EE"/>
    <w:rsid w:val="0035272D"/>
    <w:rsid w:val="00353572"/>
    <w:rsid w:val="00353F9B"/>
    <w:rsid w:val="00354142"/>
    <w:rsid w:val="00354E66"/>
    <w:rsid w:val="003564C3"/>
    <w:rsid w:val="00357F11"/>
    <w:rsid w:val="00357FE0"/>
    <w:rsid w:val="00361DA7"/>
    <w:rsid w:val="00364E2D"/>
    <w:rsid w:val="003660CF"/>
    <w:rsid w:val="00366CAE"/>
    <w:rsid w:val="0036720E"/>
    <w:rsid w:val="00370848"/>
    <w:rsid w:val="0037303B"/>
    <w:rsid w:val="003736E7"/>
    <w:rsid w:val="0037405A"/>
    <w:rsid w:val="0037759A"/>
    <w:rsid w:val="003804E4"/>
    <w:rsid w:val="003819AE"/>
    <w:rsid w:val="003820B3"/>
    <w:rsid w:val="003827B8"/>
    <w:rsid w:val="0038600F"/>
    <w:rsid w:val="00391DF1"/>
    <w:rsid w:val="00392062"/>
    <w:rsid w:val="0039243C"/>
    <w:rsid w:val="00392A2E"/>
    <w:rsid w:val="00393E78"/>
    <w:rsid w:val="00394003"/>
    <w:rsid w:val="003A063B"/>
    <w:rsid w:val="003A09DB"/>
    <w:rsid w:val="003A339D"/>
    <w:rsid w:val="003A52B1"/>
    <w:rsid w:val="003A64D2"/>
    <w:rsid w:val="003B1680"/>
    <w:rsid w:val="003B21AE"/>
    <w:rsid w:val="003B226B"/>
    <w:rsid w:val="003B2339"/>
    <w:rsid w:val="003B584A"/>
    <w:rsid w:val="003B5D9B"/>
    <w:rsid w:val="003B6D1D"/>
    <w:rsid w:val="003B7AE1"/>
    <w:rsid w:val="003C0870"/>
    <w:rsid w:val="003C32D4"/>
    <w:rsid w:val="003C4A02"/>
    <w:rsid w:val="003C4A4F"/>
    <w:rsid w:val="003C5EF0"/>
    <w:rsid w:val="003C701D"/>
    <w:rsid w:val="003C72AA"/>
    <w:rsid w:val="003C7836"/>
    <w:rsid w:val="003D048C"/>
    <w:rsid w:val="003D0E21"/>
    <w:rsid w:val="003D1E48"/>
    <w:rsid w:val="003D371E"/>
    <w:rsid w:val="003D3BF8"/>
    <w:rsid w:val="003D6C09"/>
    <w:rsid w:val="003D79E8"/>
    <w:rsid w:val="003D7F5A"/>
    <w:rsid w:val="003E7AA4"/>
    <w:rsid w:val="003F0D4E"/>
    <w:rsid w:val="003F1816"/>
    <w:rsid w:val="003F1D47"/>
    <w:rsid w:val="003F2033"/>
    <w:rsid w:val="003F2592"/>
    <w:rsid w:val="003F31DD"/>
    <w:rsid w:val="003F3873"/>
    <w:rsid w:val="003F7E1E"/>
    <w:rsid w:val="00401576"/>
    <w:rsid w:val="00401B89"/>
    <w:rsid w:val="00402A27"/>
    <w:rsid w:val="00403D92"/>
    <w:rsid w:val="00405EC9"/>
    <w:rsid w:val="004066E9"/>
    <w:rsid w:val="00411A25"/>
    <w:rsid w:val="004136C7"/>
    <w:rsid w:val="0041567C"/>
    <w:rsid w:val="004157B4"/>
    <w:rsid w:val="0041683D"/>
    <w:rsid w:val="00417112"/>
    <w:rsid w:val="00423ACB"/>
    <w:rsid w:val="00423BB9"/>
    <w:rsid w:val="0042457C"/>
    <w:rsid w:val="00425549"/>
    <w:rsid w:val="004301A1"/>
    <w:rsid w:val="0043089C"/>
    <w:rsid w:val="00432563"/>
    <w:rsid w:val="00432E9C"/>
    <w:rsid w:val="0043366A"/>
    <w:rsid w:val="00434410"/>
    <w:rsid w:val="00436757"/>
    <w:rsid w:val="00436E1C"/>
    <w:rsid w:val="00437A80"/>
    <w:rsid w:val="00437DE9"/>
    <w:rsid w:val="004400B8"/>
    <w:rsid w:val="00440C1A"/>
    <w:rsid w:val="00440D23"/>
    <w:rsid w:val="004424B1"/>
    <w:rsid w:val="00443A27"/>
    <w:rsid w:val="00447AD4"/>
    <w:rsid w:val="0045246E"/>
    <w:rsid w:val="00454046"/>
    <w:rsid w:val="0045519E"/>
    <w:rsid w:val="00457E2D"/>
    <w:rsid w:val="00460CE6"/>
    <w:rsid w:val="004620E7"/>
    <w:rsid w:val="00462B23"/>
    <w:rsid w:val="00464F7E"/>
    <w:rsid w:val="004650B8"/>
    <w:rsid w:val="00466A3A"/>
    <w:rsid w:val="00466F01"/>
    <w:rsid w:val="0047212E"/>
    <w:rsid w:val="00472775"/>
    <w:rsid w:val="00474385"/>
    <w:rsid w:val="0047457F"/>
    <w:rsid w:val="0047657E"/>
    <w:rsid w:val="004770F5"/>
    <w:rsid w:val="00480191"/>
    <w:rsid w:val="00482032"/>
    <w:rsid w:val="00482C0C"/>
    <w:rsid w:val="00484955"/>
    <w:rsid w:val="00490FE2"/>
    <w:rsid w:val="00492666"/>
    <w:rsid w:val="004926DA"/>
    <w:rsid w:val="004931F6"/>
    <w:rsid w:val="00493D09"/>
    <w:rsid w:val="004945C6"/>
    <w:rsid w:val="004A0185"/>
    <w:rsid w:val="004A04AA"/>
    <w:rsid w:val="004A35BF"/>
    <w:rsid w:val="004A37F3"/>
    <w:rsid w:val="004A66EE"/>
    <w:rsid w:val="004A68D7"/>
    <w:rsid w:val="004B2988"/>
    <w:rsid w:val="004B4D9F"/>
    <w:rsid w:val="004B555C"/>
    <w:rsid w:val="004B60F6"/>
    <w:rsid w:val="004B645E"/>
    <w:rsid w:val="004B7991"/>
    <w:rsid w:val="004C21D7"/>
    <w:rsid w:val="004C3B8A"/>
    <w:rsid w:val="004C58BB"/>
    <w:rsid w:val="004C6C9D"/>
    <w:rsid w:val="004C77B3"/>
    <w:rsid w:val="004C79CE"/>
    <w:rsid w:val="004D1771"/>
    <w:rsid w:val="004D26C2"/>
    <w:rsid w:val="004D287B"/>
    <w:rsid w:val="004D30E4"/>
    <w:rsid w:val="004D3689"/>
    <w:rsid w:val="004D4AC4"/>
    <w:rsid w:val="004D65FC"/>
    <w:rsid w:val="004D7CE5"/>
    <w:rsid w:val="004E089A"/>
    <w:rsid w:val="004E11CB"/>
    <w:rsid w:val="004E3119"/>
    <w:rsid w:val="004E329C"/>
    <w:rsid w:val="004E67CA"/>
    <w:rsid w:val="004E7304"/>
    <w:rsid w:val="004F2AD3"/>
    <w:rsid w:val="004F36EA"/>
    <w:rsid w:val="004F6F72"/>
    <w:rsid w:val="00502C28"/>
    <w:rsid w:val="0050390E"/>
    <w:rsid w:val="00504781"/>
    <w:rsid w:val="00506531"/>
    <w:rsid w:val="00510FFB"/>
    <w:rsid w:val="00512E58"/>
    <w:rsid w:val="00513A44"/>
    <w:rsid w:val="00515974"/>
    <w:rsid w:val="00515A6C"/>
    <w:rsid w:val="00516505"/>
    <w:rsid w:val="00522115"/>
    <w:rsid w:val="00523102"/>
    <w:rsid w:val="005233CD"/>
    <w:rsid w:val="00526173"/>
    <w:rsid w:val="00526205"/>
    <w:rsid w:val="00526585"/>
    <w:rsid w:val="00533CFD"/>
    <w:rsid w:val="00534C6D"/>
    <w:rsid w:val="00535B9D"/>
    <w:rsid w:val="0053657C"/>
    <w:rsid w:val="00537410"/>
    <w:rsid w:val="005403B3"/>
    <w:rsid w:val="0054048B"/>
    <w:rsid w:val="0054051F"/>
    <w:rsid w:val="005411A9"/>
    <w:rsid w:val="00541DE3"/>
    <w:rsid w:val="005444AE"/>
    <w:rsid w:val="005461CF"/>
    <w:rsid w:val="005505C7"/>
    <w:rsid w:val="00550F58"/>
    <w:rsid w:val="005519C8"/>
    <w:rsid w:val="00553D55"/>
    <w:rsid w:val="00554D49"/>
    <w:rsid w:val="00555665"/>
    <w:rsid w:val="005561BC"/>
    <w:rsid w:val="00556848"/>
    <w:rsid w:val="0055693B"/>
    <w:rsid w:val="00557EDD"/>
    <w:rsid w:val="005602B8"/>
    <w:rsid w:val="00561164"/>
    <w:rsid w:val="00563B9D"/>
    <w:rsid w:val="00564C5E"/>
    <w:rsid w:val="00566131"/>
    <w:rsid w:val="005666C7"/>
    <w:rsid w:val="00567788"/>
    <w:rsid w:val="00570170"/>
    <w:rsid w:val="005727DE"/>
    <w:rsid w:val="00573EA1"/>
    <w:rsid w:val="00577464"/>
    <w:rsid w:val="005821BF"/>
    <w:rsid w:val="00583FFD"/>
    <w:rsid w:val="0058502C"/>
    <w:rsid w:val="00586131"/>
    <w:rsid w:val="005905D9"/>
    <w:rsid w:val="00590AAE"/>
    <w:rsid w:val="0059204F"/>
    <w:rsid w:val="00592832"/>
    <w:rsid w:val="00594722"/>
    <w:rsid w:val="00597946"/>
    <w:rsid w:val="005A0686"/>
    <w:rsid w:val="005A6272"/>
    <w:rsid w:val="005A7C81"/>
    <w:rsid w:val="005B021B"/>
    <w:rsid w:val="005B18BE"/>
    <w:rsid w:val="005B225D"/>
    <w:rsid w:val="005B2687"/>
    <w:rsid w:val="005B3C69"/>
    <w:rsid w:val="005B4B8C"/>
    <w:rsid w:val="005B5526"/>
    <w:rsid w:val="005B6F4E"/>
    <w:rsid w:val="005C0557"/>
    <w:rsid w:val="005C3F6E"/>
    <w:rsid w:val="005C5FAB"/>
    <w:rsid w:val="005C65AE"/>
    <w:rsid w:val="005D1AFF"/>
    <w:rsid w:val="005D2F66"/>
    <w:rsid w:val="005D4FC4"/>
    <w:rsid w:val="005D5F3F"/>
    <w:rsid w:val="005D67C8"/>
    <w:rsid w:val="005E0B3F"/>
    <w:rsid w:val="005E0FE6"/>
    <w:rsid w:val="005E3606"/>
    <w:rsid w:val="005E3B96"/>
    <w:rsid w:val="005E6146"/>
    <w:rsid w:val="005F04D8"/>
    <w:rsid w:val="005F1075"/>
    <w:rsid w:val="005F2610"/>
    <w:rsid w:val="005F352A"/>
    <w:rsid w:val="0060033E"/>
    <w:rsid w:val="0060192F"/>
    <w:rsid w:val="00602BFA"/>
    <w:rsid w:val="00604024"/>
    <w:rsid w:val="00606813"/>
    <w:rsid w:val="00606A24"/>
    <w:rsid w:val="0060761E"/>
    <w:rsid w:val="00610A3D"/>
    <w:rsid w:val="00612FF6"/>
    <w:rsid w:val="0061537D"/>
    <w:rsid w:val="00620564"/>
    <w:rsid w:val="00622627"/>
    <w:rsid w:val="00622FD6"/>
    <w:rsid w:val="006236EB"/>
    <w:rsid w:val="00623755"/>
    <w:rsid w:val="00623777"/>
    <w:rsid w:val="00623C7E"/>
    <w:rsid w:val="00623E48"/>
    <w:rsid w:val="00624738"/>
    <w:rsid w:val="00624E4F"/>
    <w:rsid w:val="00624E8E"/>
    <w:rsid w:val="006252E3"/>
    <w:rsid w:val="00625874"/>
    <w:rsid w:val="00625CC2"/>
    <w:rsid w:val="006273FD"/>
    <w:rsid w:val="00631256"/>
    <w:rsid w:val="00634B79"/>
    <w:rsid w:val="0063612B"/>
    <w:rsid w:val="00636BDF"/>
    <w:rsid w:val="00637364"/>
    <w:rsid w:val="00641441"/>
    <w:rsid w:val="0064279C"/>
    <w:rsid w:val="0064372D"/>
    <w:rsid w:val="00653AEB"/>
    <w:rsid w:val="0065746D"/>
    <w:rsid w:val="00657A29"/>
    <w:rsid w:val="00657AB2"/>
    <w:rsid w:val="00660BC7"/>
    <w:rsid w:val="006637C4"/>
    <w:rsid w:val="006638F4"/>
    <w:rsid w:val="0066473A"/>
    <w:rsid w:val="00665719"/>
    <w:rsid w:val="006703E3"/>
    <w:rsid w:val="00670752"/>
    <w:rsid w:val="00673C52"/>
    <w:rsid w:val="006743E6"/>
    <w:rsid w:val="00675756"/>
    <w:rsid w:val="00675F3E"/>
    <w:rsid w:val="006760CF"/>
    <w:rsid w:val="0067690F"/>
    <w:rsid w:val="00676CFB"/>
    <w:rsid w:val="006770E3"/>
    <w:rsid w:val="00677E14"/>
    <w:rsid w:val="00680146"/>
    <w:rsid w:val="00681CBB"/>
    <w:rsid w:val="00681EE3"/>
    <w:rsid w:val="00682312"/>
    <w:rsid w:val="00686291"/>
    <w:rsid w:val="006870F5"/>
    <w:rsid w:val="00690203"/>
    <w:rsid w:val="00690956"/>
    <w:rsid w:val="00691202"/>
    <w:rsid w:val="00692C6D"/>
    <w:rsid w:val="00694609"/>
    <w:rsid w:val="00696EE8"/>
    <w:rsid w:val="00697530"/>
    <w:rsid w:val="006A0FCB"/>
    <w:rsid w:val="006A394F"/>
    <w:rsid w:val="006A5F12"/>
    <w:rsid w:val="006A6E06"/>
    <w:rsid w:val="006B3DAC"/>
    <w:rsid w:val="006B55CE"/>
    <w:rsid w:val="006B5C3B"/>
    <w:rsid w:val="006B5E29"/>
    <w:rsid w:val="006B7626"/>
    <w:rsid w:val="006B767E"/>
    <w:rsid w:val="006C0066"/>
    <w:rsid w:val="006C014D"/>
    <w:rsid w:val="006C031E"/>
    <w:rsid w:val="006C2525"/>
    <w:rsid w:val="006C26DF"/>
    <w:rsid w:val="006C5CA2"/>
    <w:rsid w:val="006C6539"/>
    <w:rsid w:val="006C6C91"/>
    <w:rsid w:val="006D4848"/>
    <w:rsid w:val="006D6A18"/>
    <w:rsid w:val="006D72DF"/>
    <w:rsid w:val="006E0731"/>
    <w:rsid w:val="006E089E"/>
    <w:rsid w:val="006E194D"/>
    <w:rsid w:val="006E5662"/>
    <w:rsid w:val="006E5809"/>
    <w:rsid w:val="006E6A38"/>
    <w:rsid w:val="006E7326"/>
    <w:rsid w:val="006E7B5E"/>
    <w:rsid w:val="006F32E4"/>
    <w:rsid w:val="006F4786"/>
    <w:rsid w:val="006F6BFA"/>
    <w:rsid w:val="006F73C3"/>
    <w:rsid w:val="00700396"/>
    <w:rsid w:val="00700917"/>
    <w:rsid w:val="0070113F"/>
    <w:rsid w:val="007050CD"/>
    <w:rsid w:val="00706A65"/>
    <w:rsid w:val="00707298"/>
    <w:rsid w:val="0071098C"/>
    <w:rsid w:val="00711E6C"/>
    <w:rsid w:val="00712B2D"/>
    <w:rsid w:val="00712EAA"/>
    <w:rsid w:val="00713050"/>
    <w:rsid w:val="00713075"/>
    <w:rsid w:val="007153A9"/>
    <w:rsid w:val="00715A9C"/>
    <w:rsid w:val="00715C8E"/>
    <w:rsid w:val="007203BE"/>
    <w:rsid w:val="00720777"/>
    <w:rsid w:val="007213D3"/>
    <w:rsid w:val="0072358D"/>
    <w:rsid w:val="007236DA"/>
    <w:rsid w:val="007249E1"/>
    <w:rsid w:val="00726103"/>
    <w:rsid w:val="0072627C"/>
    <w:rsid w:val="00726C8D"/>
    <w:rsid w:val="00726E8E"/>
    <w:rsid w:val="00731E40"/>
    <w:rsid w:val="00733012"/>
    <w:rsid w:val="007334BE"/>
    <w:rsid w:val="00733BE8"/>
    <w:rsid w:val="00733EA0"/>
    <w:rsid w:val="00735AFA"/>
    <w:rsid w:val="007419D5"/>
    <w:rsid w:val="00742E03"/>
    <w:rsid w:val="00743850"/>
    <w:rsid w:val="007446CD"/>
    <w:rsid w:val="007458BB"/>
    <w:rsid w:val="007471CC"/>
    <w:rsid w:val="00752B0E"/>
    <w:rsid w:val="0075373A"/>
    <w:rsid w:val="00753D17"/>
    <w:rsid w:val="0075406C"/>
    <w:rsid w:val="00754961"/>
    <w:rsid w:val="0075787C"/>
    <w:rsid w:val="00757D5C"/>
    <w:rsid w:val="00760313"/>
    <w:rsid w:val="0076147F"/>
    <w:rsid w:val="0076221A"/>
    <w:rsid w:val="007628C6"/>
    <w:rsid w:val="007628E4"/>
    <w:rsid w:val="00763884"/>
    <w:rsid w:val="0077438C"/>
    <w:rsid w:val="00775FE1"/>
    <w:rsid w:val="00776FF9"/>
    <w:rsid w:val="0077794A"/>
    <w:rsid w:val="007807B6"/>
    <w:rsid w:val="00782299"/>
    <w:rsid w:val="00785431"/>
    <w:rsid w:val="00785525"/>
    <w:rsid w:val="00785DC4"/>
    <w:rsid w:val="00785F57"/>
    <w:rsid w:val="007876F1"/>
    <w:rsid w:val="007905FE"/>
    <w:rsid w:val="00790770"/>
    <w:rsid w:val="00790F45"/>
    <w:rsid w:val="0079297A"/>
    <w:rsid w:val="007930FC"/>
    <w:rsid w:val="00795D39"/>
    <w:rsid w:val="007A16D2"/>
    <w:rsid w:val="007A1EC3"/>
    <w:rsid w:val="007A4133"/>
    <w:rsid w:val="007A4E7D"/>
    <w:rsid w:val="007A4FC3"/>
    <w:rsid w:val="007A500E"/>
    <w:rsid w:val="007A5050"/>
    <w:rsid w:val="007A52ED"/>
    <w:rsid w:val="007A5CD0"/>
    <w:rsid w:val="007B2388"/>
    <w:rsid w:val="007B42E9"/>
    <w:rsid w:val="007B4BB1"/>
    <w:rsid w:val="007B5263"/>
    <w:rsid w:val="007B6315"/>
    <w:rsid w:val="007B66DC"/>
    <w:rsid w:val="007C04F1"/>
    <w:rsid w:val="007C0F17"/>
    <w:rsid w:val="007C3E3E"/>
    <w:rsid w:val="007C55FD"/>
    <w:rsid w:val="007C5BAB"/>
    <w:rsid w:val="007C79B5"/>
    <w:rsid w:val="007D0306"/>
    <w:rsid w:val="007D13F7"/>
    <w:rsid w:val="007D17DA"/>
    <w:rsid w:val="007D1D1D"/>
    <w:rsid w:val="007D3572"/>
    <w:rsid w:val="007E078B"/>
    <w:rsid w:val="007E0E80"/>
    <w:rsid w:val="007E1444"/>
    <w:rsid w:val="007E26F9"/>
    <w:rsid w:val="007E2A17"/>
    <w:rsid w:val="007E49DF"/>
    <w:rsid w:val="007E6381"/>
    <w:rsid w:val="007E6E01"/>
    <w:rsid w:val="007F1802"/>
    <w:rsid w:val="007F183F"/>
    <w:rsid w:val="007F1C84"/>
    <w:rsid w:val="007F2806"/>
    <w:rsid w:val="007F2D54"/>
    <w:rsid w:val="007F5207"/>
    <w:rsid w:val="007F5E1E"/>
    <w:rsid w:val="007F6208"/>
    <w:rsid w:val="0080099A"/>
    <w:rsid w:val="00800BB0"/>
    <w:rsid w:val="008019EC"/>
    <w:rsid w:val="00801A04"/>
    <w:rsid w:val="00801AFD"/>
    <w:rsid w:val="0080413E"/>
    <w:rsid w:val="00804215"/>
    <w:rsid w:val="008043DA"/>
    <w:rsid w:val="00804CB5"/>
    <w:rsid w:val="0080681B"/>
    <w:rsid w:val="0081118B"/>
    <w:rsid w:val="008122D1"/>
    <w:rsid w:val="008123F7"/>
    <w:rsid w:val="0081382E"/>
    <w:rsid w:val="00813C46"/>
    <w:rsid w:val="0081550A"/>
    <w:rsid w:val="00817A08"/>
    <w:rsid w:val="00817D1F"/>
    <w:rsid w:val="00817DEA"/>
    <w:rsid w:val="00820271"/>
    <w:rsid w:val="0082095C"/>
    <w:rsid w:val="008209FB"/>
    <w:rsid w:val="008218A3"/>
    <w:rsid w:val="00822129"/>
    <w:rsid w:val="00823E5C"/>
    <w:rsid w:val="00825EA5"/>
    <w:rsid w:val="00831204"/>
    <w:rsid w:val="0083290C"/>
    <w:rsid w:val="00841160"/>
    <w:rsid w:val="00843F67"/>
    <w:rsid w:val="00846754"/>
    <w:rsid w:val="008470B8"/>
    <w:rsid w:val="00850DEF"/>
    <w:rsid w:val="00851CDA"/>
    <w:rsid w:val="00851ECA"/>
    <w:rsid w:val="00855F22"/>
    <w:rsid w:val="008564F7"/>
    <w:rsid w:val="00856524"/>
    <w:rsid w:val="008671F7"/>
    <w:rsid w:val="0087096C"/>
    <w:rsid w:val="008709BD"/>
    <w:rsid w:val="00870C58"/>
    <w:rsid w:val="00871134"/>
    <w:rsid w:val="00871199"/>
    <w:rsid w:val="0087193B"/>
    <w:rsid w:val="00872212"/>
    <w:rsid w:val="00873FE0"/>
    <w:rsid w:val="00874636"/>
    <w:rsid w:val="008762C8"/>
    <w:rsid w:val="00876E34"/>
    <w:rsid w:val="0087710C"/>
    <w:rsid w:val="008803AB"/>
    <w:rsid w:val="00884DB9"/>
    <w:rsid w:val="00884F6D"/>
    <w:rsid w:val="0088708B"/>
    <w:rsid w:val="00890967"/>
    <w:rsid w:val="00891AB2"/>
    <w:rsid w:val="00891F29"/>
    <w:rsid w:val="00892B47"/>
    <w:rsid w:val="00893335"/>
    <w:rsid w:val="008975B7"/>
    <w:rsid w:val="008A1C14"/>
    <w:rsid w:val="008A2C16"/>
    <w:rsid w:val="008A65A6"/>
    <w:rsid w:val="008B06E3"/>
    <w:rsid w:val="008B0C89"/>
    <w:rsid w:val="008B243C"/>
    <w:rsid w:val="008B2E89"/>
    <w:rsid w:val="008B4491"/>
    <w:rsid w:val="008B54F6"/>
    <w:rsid w:val="008B6B13"/>
    <w:rsid w:val="008C0A0C"/>
    <w:rsid w:val="008C17E9"/>
    <w:rsid w:val="008C27A9"/>
    <w:rsid w:val="008C3E18"/>
    <w:rsid w:val="008C63BA"/>
    <w:rsid w:val="008C6D17"/>
    <w:rsid w:val="008D02CB"/>
    <w:rsid w:val="008D14D1"/>
    <w:rsid w:val="008D2E6D"/>
    <w:rsid w:val="008D30A9"/>
    <w:rsid w:val="008D3F8D"/>
    <w:rsid w:val="008D5523"/>
    <w:rsid w:val="008E0153"/>
    <w:rsid w:val="008E1417"/>
    <w:rsid w:val="008E23FC"/>
    <w:rsid w:val="008E386E"/>
    <w:rsid w:val="008E475F"/>
    <w:rsid w:val="008E73F2"/>
    <w:rsid w:val="008E7B8B"/>
    <w:rsid w:val="008F16B8"/>
    <w:rsid w:val="008F247B"/>
    <w:rsid w:val="008F2B79"/>
    <w:rsid w:val="008F5D38"/>
    <w:rsid w:val="009029F5"/>
    <w:rsid w:val="00903675"/>
    <w:rsid w:val="00904F57"/>
    <w:rsid w:val="009050E8"/>
    <w:rsid w:val="009052F6"/>
    <w:rsid w:val="00905527"/>
    <w:rsid w:val="00906F7F"/>
    <w:rsid w:val="0090709C"/>
    <w:rsid w:val="00907993"/>
    <w:rsid w:val="00907DE5"/>
    <w:rsid w:val="0091056B"/>
    <w:rsid w:val="00911373"/>
    <w:rsid w:val="009124BB"/>
    <w:rsid w:val="009125B0"/>
    <w:rsid w:val="00912A19"/>
    <w:rsid w:val="00913781"/>
    <w:rsid w:val="00913A0A"/>
    <w:rsid w:val="0092098F"/>
    <w:rsid w:val="0092169B"/>
    <w:rsid w:val="00934C07"/>
    <w:rsid w:val="00934D30"/>
    <w:rsid w:val="00935F34"/>
    <w:rsid w:val="009372A0"/>
    <w:rsid w:val="00940629"/>
    <w:rsid w:val="00941E87"/>
    <w:rsid w:val="00941EDA"/>
    <w:rsid w:val="009421C7"/>
    <w:rsid w:val="0094338D"/>
    <w:rsid w:val="009445E8"/>
    <w:rsid w:val="0094652A"/>
    <w:rsid w:val="00950848"/>
    <w:rsid w:val="009565ED"/>
    <w:rsid w:val="00956E32"/>
    <w:rsid w:val="00960400"/>
    <w:rsid w:val="00961221"/>
    <w:rsid w:val="00963EED"/>
    <w:rsid w:val="0096596A"/>
    <w:rsid w:val="00966457"/>
    <w:rsid w:val="0097176C"/>
    <w:rsid w:val="009719B7"/>
    <w:rsid w:val="009723AB"/>
    <w:rsid w:val="009735AE"/>
    <w:rsid w:val="009756EF"/>
    <w:rsid w:val="00975B8F"/>
    <w:rsid w:val="00976233"/>
    <w:rsid w:val="00976972"/>
    <w:rsid w:val="00977392"/>
    <w:rsid w:val="00990018"/>
    <w:rsid w:val="00990260"/>
    <w:rsid w:val="00992759"/>
    <w:rsid w:val="00992F5A"/>
    <w:rsid w:val="00995C2C"/>
    <w:rsid w:val="009965D3"/>
    <w:rsid w:val="009973AA"/>
    <w:rsid w:val="009A07B7"/>
    <w:rsid w:val="009A1DF3"/>
    <w:rsid w:val="009A2F22"/>
    <w:rsid w:val="009A5B43"/>
    <w:rsid w:val="009A6C26"/>
    <w:rsid w:val="009A7DE9"/>
    <w:rsid w:val="009B1A25"/>
    <w:rsid w:val="009B1D34"/>
    <w:rsid w:val="009B2A35"/>
    <w:rsid w:val="009B4429"/>
    <w:rsid w:val="009B50D8"/>
    <w:rsid w:val="009B70DA"/>
    <w:rsid w:val="009B7BEF"/>
    <w:rsid w:val="009C0F43"/>
    <w:rsid w:val="009C26A0"/>
    <w:rsid w:val="009C2F93"/>
    <w:rsid w:val="009C3ACC"/>
    <w:rsid w:val="009C54C5"/>
    <w:rsid w:val="009C5661"/>
    <w:rsid w:val="009C76AD"/>
    <w:rsid w:val="009D023E"/>
    <w:rsid w:val="009D0BE3"/>
    <w:rsid w:val="009D0D51"/>
    <w:rsid w:val="009D12F1"/>
    <w:rsid w:val="009D15EA"/>
    <w:rsid w:val="009D38DA"/>
    <w:rsid w:val="009D4E72"/>
    <w:rsid w:val="009D63CD"/>
    <w:rsid w:val="009E1214"/>
    <w:rsid w:val="009E175D"/>
    <w:rsid w:val="009E274D"/>
    <w:rsid w:val="009E54E0"/>
    <w:rsid w:val="009F078C"/>
    <w:rsid w:val="009F3E10"/>
    <w:rsid w:val="009F3F77"/>
    <w:rsid w:val="009F64BD"/>
    <w:rsid w:val="00A0077B"/>
    <w:rsid w:val="00A0497E"/>
    <w:rsid w:val="00A049C6"/>
    <w:rsid w:val="00A07207"/>
    <w:rsid w:val="00A102B7"/>
    <w:rsid w:val="00A111C7"/>
    <w:rsid w:val="00A11C87"/>
    <w:rsid w:val="00A121A0"/>
    <w:rsid w:val="00A13062"/>
    <w:rsid w:val="00A13F53"/>
    <w:rsid w:val="00A14798"/>
    <w:rsid w:val="00A15548"/>
    <w:rsid w:val="00A15581"/>
    <w:rsid w:val="00A15EC5"/>
    <w:rsid w:val="00A16065"/>
    <w:rsid w:val="00A16E32"/>
    <w:rsid w:val="00A205A4"/>
    <w:rsid w:val="00A208EE"/>
    <w:rsid w:val="00A20D18"/>
    <w:rsid w:val="00A228C3"/>
    <w:rsid w:val="00A25231"/>
    <w:rsid w:val="00A26730"/>
    <w:rsid w:val="00A267E5"/>
    <w:rsid w:val="00A30301"/>
    <w:rsid w:val="00A31240"/>
    <w:rsid w:val="00A336E0"/>
    <w:rsid w:val="00A3372F"/>
    <w:rsid w:val="00A3379D"/>
    <w:rsid w:val="00A33962"/>
    <w:rsid w:val="00A35045"/>
    <w:rsid w:val="00A538F9"/>
    <w:rsid w:val="00A55BEC"/>
    <w:rsid w:val="00A57D24"/>
    <w:rsid w:val="00A6279E"/>
    <w:rsid w:val="00A64312"/>
    <w:rsid w:val="00A6478A"/>
    <w:rsid w:val="00A700D5"/>
    <w:rsid w:val="00A733B1"/>
    <w:rsid w:val="00A75299"/>
    <w:rsid w:val="00A7535F"/>
    <w:rsid w:val="00A77296"/>
    <w:rsid w:val="00A8358C"/>
    <w:rsid w:val="00A8378D"/>
    <w:rsid w:val="00A848F4"/>
    <w:rsid w:val="00A868AD"/>
    <w:rsid w:val="00A87254"/>
    <w:rsid w:val="00A92FB7"/>
    <w:rsid w:val="00A95C10"/>
    <w:rsid w:val="00A95F08"/>
    <w:rsid w:val="00A97F67"/>
    <w:rsid w:val="00AA0919"/>
    <w:rsid w:val="00AA2594"/>
    <w:rsid w:val="00AA2653"/>
    <w:rsid w:val="00AA376D"/>
    <w:rsid w:val="00AA5D71"/>
    <w:rsid w:val="00AA73F8"/>
    <w:rsid w:val="00AA75C0"/>
    <w:rsid w:val="00AA7690"/>
    <w:rsid w:val="00AB0912"/>
    <w:rsid w:val="00AB0BB1"/>
    <w:rsid w:val="00AB164B"/>
    <w:rsid w:val="00AB3239"/>
    <w:rsid w:val="00AB53B3"/>
    <w:rsid w:val="00AB6783"/>
    <w:rsid w:val="00AB6FB8"/>
    <w:rsid w:val="00AB74ED"/>
    <w:rsid w:val="00AC1791"/>
    <w:rsid w:val="00AC2745"/>
    <w:rsid w:val="00AC4802"/>
    <w:rsid w:val="00AD1A52"/>
    <w:rsid w:val="00AD1B91"/>
    <w:rsid w:val="00AD1F54"/>
    <w:rsid w:val="00AD2090"/>
    <w:rsid w:val="00AD2644"/>
    <w:rsid w:val="00AD2E07"/>
    <w:rsid w:val="00AD3A9C"/>
    <w:rsid w:val="00AD6CE2"/>
    <w:rsid w:val="00AD7EA8"/>
    <w:rsid w:val="00AE1FAC"/>
    <w:rsid w:val="00AE21C7"/>
    <w:rsid w:val="00AE247A"/>
    <w:rsid w:val="00AE3272"/>
    <w:rsid w:val="00AE4E3C"/>
    <w:rsid w:val="00AE578E"/>
    <w:rsid w:val="00AE5E37"/>
    <w:rsid w:val="00AE5EC8"/>
    <w:rsid w:val="00AE6B72"/>
    <w:rsid w:val="00AF1585"/>
    <w:rsid w:val="00AF34E8"/>
    <w:rsid w:val="00AF4E5B"/>
    <w:rsid w:val="00AF5121"/>
    <w:rsid w:val="00AF6392"/>
    <w:rsid w:val="00B016F2"/>
    <w:rsid w:val="00B030FC"/>
    <w:rsid w:val="00B044E2"/>
    <w:rsid w:val="00B0470B"/>
    <w:rsid w:val="00B04BCB"/>
    <w:rsid w:val="00B068AC"/>
    <w:rsid w:val="00B06F0A"/>
    <w:rsid w:val="00B06F70"/>
    <w:rsid w:val="00B13F61"/>
    <w:rsid w:val="00B15857"/>
    <w:rsid w:val="00B17D8B"/>
    <w:rsid w:val="00B245E1"/>
    <w:rsid w:val="00B2487B"/>
    <w:rsid w:val="00B25669"/>
    <w:rsid w:val="00B301FB"/>
    <w:rsid w:val="00B31EFC"/>
    <w:rsid w:val="00B33045"/>
    <w:rsid w:val="00B333C4"/>
    <w:rsid w:val="00B35F0C"/>
    <w:rsid w:val="00B468A1"/>
    <w:rsid w:val="00B46F89"/>
    <w:rsid w:val="00B51236"/>
    <w:rsid w:val="00B51732"/>
    <w:rsid w:val="00B55F9B"/>
    <w:rsid w:val="00B564EF"/>
    <w:rsid w:val="00B60D6E"/>
    <w:rsid w:val="00B63AE0"/>
    <w:rsid w:val="00B7279F"/>
    <w:rsid w:val="00B7368D"/>
    <w:rsid w:val="00B736E8"/>
    <w:rsid w:val="00B73E4D"/>
    <w:rsid w:val="00B745C1"/>
    <w:rsid w:val="00B777BA"/>
    <w:rsid w:val="00B8271D"/>
    <w:rsid w:val="00B860C2"/>
    <w:rsid w:val="00B860FB"/>
    <w:rsid w:val="00B877B7"/>
    <w:rsid w:val="00B9385C"/>
    <w:rsid w:val="00B949AA"/>
    <w:rsid w:val="00B9675D"/>
    <w:rsid w:val="00BA1F64"/>
    <w:rsid w:val="00BA2A63"/>
    <w:rsid w:val="00BA4E77"/>
    <w:rsid w:val="00BB069D"/>
    <w:rsid w:val="00BB1120"/>
    <w:rsid w:val="00BB18AA"/>
    <w:rsid w:val="00BB4887"/>
    <w:rsid w:val="00BB4D4F"/>
    <w:rsid w:val="00BB5123"/>
    <w:rsid w:val="00BB7727"/>
    <w:rsid w:val="00BC3128"/>
    <w:rsid w:val="00BC372D"/>
    <w:rsid w:val="00BC3D0B"/>
    <w:rsid w:val="00BC3F48"/>
    <w:rsid w:val="00BC463A"/>
    <w:rsid w:val="00BC48F8"/>
    <w:rsid w:val="00BC632B"/>
    <w:rsid w:val="00BC6348"/>
    <w:rsid w:val="00BC7685"/>
    <w:rsid w:val="00BC7B04"/>
    <w:rsid w:val="00BD0418"/>
    <w:rsid w:val="00BD2A3D"/>
    <w:rsid w:val="00BD463C"/>
    <w:rsid w:val="00BD718C"/>
    <w:rsid w:val="00BD7677"/>
    <w:rsid w:val="00BD7CF5"/>
    <w:rsid w:val="00BE0312"/>
    <w:rsid w:val="00BE04D2"/>
    <w:rsid w:val="00BE077A"/>
    <w:rsid w:val="00BE13AC"/>
    <w:rsid w:val="00BE25B7"/>
    <w:rsid w:val="00BE3823"/>
    <w:rsid w:val="00BE5727"/>
    <w:rsid w:val="00BE7DA1"/>
    <w:rsid w:val="00BF22ED"/>
    <w:rsid w:val="00BF27F6"/>
    <w:rsid w:val="00BF2F25"/>
    <w:rsid w:val="00BF353F"/>
    <w:rsid w:val="00BF4DE8"/>
    <w:rsid w:val="00BF5EBB"/>
    <w:rsid w:val="00BF71E9"/>
    <w:rsid w:val="00BF773E"/>
    <w:rsid w:val="00C01832"/>
    <w:rsid w:val="00C01F2E"/>
    <w:rsid w:val="00C029B2"/>
    <w:rsid w:val="00C05E7E"/>
    <w:rsid w:val="00C066DD"/>
    <w:rsid w:val="00C106DA"/>
    <w:rsid w:val="00C10F07"/>
    <w:rsid w:val="00C11F7D"/>
    <w:rsid w:val="00C12930"/>
    <w:rsid w:val="00C14650"/>
    <w:rsid w:val="00C15B0E"/>
    <w:rsid w:val="00C20458"/>
    <w:rsid w:val="00C236A7"/>
    <w:rsid w:val="00C24163"/>
    <w:rsid w:val="00C252E4"/>
    <w:rsid w:val="00C26877"/>
    <w:rsid w:val="00C26D51"/>
    <w:rsid w:val="00C323A0"/>
    <w:rsid w:val="00C3268D"/>
    <w:rsid w:val="00C355D1"/>
    <w:rsid w:val="00C36073"/>
    <w:rsid w:val="00C36BC2"/>
    <w:rsid w:val="00C404BA"/>
    <w:rsid w:val="00C41ACD"/>
    <w:rsid w:val="00C41C2D"/>
    <w:rsid w:val="00C42B33"/>
    <w:rsid w:val="00C436B5"/>
    <w:rsid w:val="00C534F7"/>
    <w:rsid w:val="00C54CCC"/>
    <w:rsid w:val="00C63940"/>
    <w:rsid w:val="00C70CC4"/>
    <w:rsid w:val="00C711CC"/>
    <w:rsid w:val="00C7176A"/>
    <w:rsid w:val="00C72E64"/>
    <w:rsid w:val="00C7582E"/>
    <w:rsid w:val="00C759D8"/>
    <w:rsid w:val="00C7687B"/>
    <w:rsid w:val="00C771E3"/>
    <w:rsid w:val="00C77A3C"/>
    <w:rsid w:val="00C77FB6"/>
    <w:rsid w:val="00C80633"/>
    <w:rsid w:val="00C80F91"/>
    <w:rsid w:val="00C8221E"/>
    <w:rsid w:val="00C82E9F"/>
    <w:rsid w:val="00C84E54"/>
    <w:rsid w:val="00C85296"/>
    <w:rsid w:val="00C85765"/>
    <w:rsid w:val="00C857EF"/>
    <w:rsid w:val="00C873D9"/>
    <w:rsid w:val="00C923AA"/>
    <w:rsid w:val="00C939FA"/>
    <w:rsid w:val="00C960BA"/>
    <w:rsid w:val="00C978D2"/>
    <w:rsid w:val="00CA088B"/>
    <w:rsid w:val="00CA3D5C"/>
    <w:rsid w:val="00CA48DA"/>
    <w:rsid w:val="00CB2E88"/>
    <w:rsid w:val="00CC063D"/>
    <w:rsid w:val="00CC203A"/>
    <w:rsid w:val="00CC4E81"/>
    <w:rsid w:val="00CC4FFB"/>
    <w:rsid w:val="00CC531C"/>
    <w:rsid w:val="00CC6AA4"/>
    <w:rsid w:val="00CC7108"/>
    <w:rsid w:val="00CC722D"/>
    <w:rsid w:val="00CC74C0"/>
    <w:rsid w:val="00CD093A"/>
    <w:rsid w:val="00CD10BF"/>
    <w:rsid w:val="00CD2DCF"/>
    <w:rsid w:val="00CD45F0"/>
    <w:rsid w:val="00CD60AB"/>
    <w:rsid w:val="00CD788B"/>
    <w:rsid w:val="00CD7A4B"/>
    <w:rsid w:val="00CE62D6"/>
    <w:rsid w:val="00CE7087"/>
    <w:rsid w:val="00CF05FF"/>
    <w:rsid w:val="00CF2FE4"/>
    <w:rsid w:val="00CF373D"/>
    <w:rsid w:val="00CF62F3"/>
    <w:rsid w:val="00D01781"/>
    <w:rsid w:val="00D023F8"/>
    <w:rsid w:val="00D02BEF"/>
    <w:rsid w:val="00D0388E"/>
    <w:rsid w:val="00D069D4"/>
    <w:rsid w:val="00D06EEE"/>
    <w:rsid w:val="00D07CF5"/>
    <w:rsid w:val="00D1134C"/>
    <w:rsid w:val="00D13AD7"/>
    <w:rsid w:val="00D13C32"/>
    <w:rsid w:val="00D200E3"/>
    <w:rsid w:val="00D2030D"/>
    <w:rsid w:val="00D230E6"/>
    <w:rsid w:val="00D2311D"/>
    <w:rsid w:val="00D26BFA"/>
    <w:rsid w:val="00D30C35"/>
    <w:rsid w:val="00D36F61"/>
    <w:rsid w:val="00D41793"/>
    <w:rsid w:val="00D439A0"/>
    <w:rsid w:val="00D43A0F"/>
    <w:rsid w:val="00D44365"/>
    <w:rsid w:val="00D44CDC"/>
    <w:rsid w:val="00D4524E"/>
    <w:rsid w:val="00D503B0"/>
    <w:rsid w:val="00D5285D"/>
    <w:rsid w:val="00D52D3E"/>
    <w:rsid w:val="00D568FF"/>
    <w:rsid w:val="00D633DA"/>
    <w:rsid w:val="00D645E9"/>
    <w:rsid w:val="00D6596B"/>
    <w:rsid w:val="00D665B7"/>
    <w:rsid w:val="00D666AD"/>
    <w:rsid w:val="00D66B2A"/>
    <w:rsid w:val="00D70F2C"/>
    <w:rsid w:val="00D72195"/>
    <w:rsid w:val="00D727A5"/>
    <w:rsid w:val="00D730F1"/>
    <w:rsid w:val="00D737A8"/>
    <w:rsid w:val="00D74F3D"/>
    <w:rsid w:val="00D76877"/>
    <w:rsid w:val="00D77595"/>
    <w:rsid w:val="00D77EBA"/>
    <w:rsid w:val="00D8213E"/>
    <w:rsid w:val="00D82A4A"/>
    <w:rsid w:val="00D82D10"/>
    <w:rsid w:val="00D831A1"/>
    <w:rsid w:val="00D84163"/>
    <w:rsid w:val="00D847B8"/>
    <w:rsid w:val="00D851F2"/>
    <w:rsid w:val="00D85FFA"/>
    <w:rsid w:val="00D86FC5"/>
    <w:rsid w:val="00D8758C"/>
    <w:rsid w:val="00D90885"/>
    <w:rsid w:val="00D92438"/>
    <w:rsid w:val="00D95F40"/>
    <w:rsid w:val="00D96C75"/>
    <w:rsid w:val="00D975FA"/>
    <w:rsid w:val="00DA03DA"/>
    <w:rsid w:val="00DA0FB8"/>
    <w:rsid w:val="00DA32B7"/>
    <w:rsid w:val="00DA483A"/>
    <w:rsid w:val="00DA4D20"/>
    <w:rsid w:val="00DB39F9"/>
    <w:rsid w:val="00DB50B4"/>
    <w:rsid w:val="00DB59D4"/>
    <w:rsid w:val="00DC3420"/>
    <w:rsid w:val="00DC37DC"/>
    <w:rsid w:val="00DC4327"/>
    <w:rsid w:val="00DC489C"/>
    <w:rsid w:val="00DC5221"/>
    <w:rsid w:val="00DD3719"/>
    <w:rsid w:val="00DD3EDD"/>
    <w:rsid w:val="00DD42EF"/>
    <w:rsid w:val="00DE0A12"/>
    <w:rsid w:val="00DE23CD"/>
    <w:rsid w:val="00DE3A24"/>
    <w:rsid w:val="00DE4CA8"/>
    <w:rsid w:val="00DE5E11"/>
    <w:rsid w:val="00DE7371"/>
    <w:rsid w:val="00DE7B1A"/>
    <w:rsid w:val="00DF0567"/>
    <w:rsid w:val="00DF2631"/>
    <w:rsid w:val="00DF4D36"/>
    <w:rsid w:val="00DF507A"/>
    <w:rsid w:val="00DF7CEA"/>
    <w:rsid w:val="00E014FD"/>
    <w:rsid w:val="00E04528"/>
    <w:rsid w:val="00E05C5A"/>
    <w:rsid w:val="00E10277"/>
    <w:rsid w:val="00E109DA"/>
    <w:rsid w:val="00E15FA2"/>
    <w:rsid w:val="00E21A27"/>
    <w:rsid w:val="00E22555"/>
    <w:rsid w:val="00E2270B"/>
    <w:rsid w:val="00E23B6D"/>
    <w:rsid w:val="00E23D17"/>
    <w:rsid w:val="00E240B3"/>
    <w:rsid w:val="00E244B3"/>
    <w:rsid w:val="00E2546E"/>
    <w:rsid w:val="00E26AC7"/>
    <w:rsid w:val="00E26B55"/>
    <w:rsid w:val="00E27F41"/>
    <w:rsid w:val="00E33016"/>
    <w:rsid w:val="00E333BB"/>
    <w:rsid w:val="00E40747"/>
    <w:rsid w:val="00E4336A"/>
    <w:rsid w:val="00E4446B"/>
    <w:rsid w:val="00E444B8"/>
    <w:rsid w:val="00E46EBF"/>
    <w:rsid w:val="00E522B1"/>
    <w:rsid w:val="00E525AA"/>
    <w:rsid w:val="00E52C14"/>
    <w:rsid w:val="00E54983"/>
    <w:rsid w:val="00E54D69"/>
    <w:rsid w:val="00E60501"/>
    <w:rsid w:val="00E6196C"/>
    <w:rsid w:val="00E6314B"/>
    <w:rsid w:val="00E6387A"/>
    <w:rsid w:val="00E63A3E"/>
    <w:rsid w:val="00E65E08"/>
    <w:rsid w:val="00E66828"/>
    <w:rsid w:val="00E678AB"/>
    <w:rsid w:val="00E7041E"/>
    <w:rsid w:val="00E73ECD"/>
    <w:rsid w:val="00E74F1A"/>
    <w:rsid w:val="00E76F46"/>
    <w:rsid w:val="00E776C8"/>
    <w:rsid w:val="00E81F1B"/>
    <w:rsid w:val="00E82831"/>
    <w:rsid w:val="00E8399F"/>
    <w:rsid w:val="00E84FDE"/>
    <w:rsid w:val="00E85C4A"/>
    <w:rsid w:val="00E87FE4"/>
    <w:rsid w:val="00E91607"/>
    <w:rsid w:val="00E924A5"/>
    <w:rsid w:val="00E927B2"/>
    <w:rsid w:val="00E935D4"/>
    <w:rsid w:val="00E93FDE"/>
    <w:rsid w:val="00E95A23"/>
    <w:rsid w:val="00E966F6"/>
    <w:rsid w:val="00E9757A"/>
    <w:rsid w:val="00EA079B"/>
    <w:rsid w:val="00EA0CB6"/>
    <w:rsid w:val="00EA2C0E"/>
    <w:rsid w:val="00EA4E86"/>
    <w:rsid w:val="00EA57D1"/>
    <w:rsid w:val="00EA5C0D"/>
    <w:rsid w:val="00EA6439"/>
    <w:rsid w:val="00EA68F7"/>
    <w:rsid w:val="00EB094F"/>
    <w:rsid w:val="00EB19E2"/>
    <w:rsid w:val="00EB2A51"/>
    <w:rsid w:val="00EB36AD"/>
    <w:rsid w:val="00EB3A1B"/>
    <w:rsid w:val="00EB4AAA"/>
    <w:rsid w:val="00EB5C73"/>
    <w:rsid w:val="00EB6D78"/>
    <w:rsid w:val="00EC1DA8"/>
    <w:rsid w:val="00EC2BA7"/>
    <w:rsid w:val="00EC3C65"/>
    <w:rsid w:val="00EC47D2"/>
    <w:rsid w:val="00EC6B07"/>
    <w:rsid w:val="00EC6F34"/>
    <w:rsid w:val="00ED16E7"/>
    <w:rsid w:val="00ED188F"/>
    <w:rsid w:val="00ED2169"/>
    <w:rsid w:val="00ED2EFA"/>
    <w:rsid w:val="00ED319F"/>
    <w:rsid w:val="00ED3880"/>
    <w:rsid w:val="00ED38B4"/>
    <w:rsid w:val="00ED43A9"/>
    <w:rsid w:val="00ED442E"/>
    <w:rsid w:val="00ED54B7"/>
    <w:rsid w:val="00ED57EE"/>
    <w:rsid w:val="00ED6403"/>
    <w:rsid w:val="00ED7471"/>
    <w:rsid w:val="00ED77D4"/>
    <w:rsid w:val="00EE03C4"/>
    <w:rsid w:val="00EE1C33"/>
    <w:rsid w:val="00EE2176"/>
    <w:rsid w:val="00EE27DF"/>
    <w:rsid w:val="00EE5CC8"/>
    <w:rsid w:val="00EF1D77"/>
    <w:rsid w:val="00EF2BEE"/>
    <w:rsid w:val="00EF6B4E"/>
    <w:rsid w:val="00F00F40"/>
    <w:rsid w:val="00F019F2"/>
    <w:rsid w:val="00F01E32"/>
    <w:rsid w:val="00F0341A"/>
    <w:rsid w:val="00F05845"/>
    <w:rsid w:val="00F0616F"/>
    <w:rsid w:val="00F06751"/>
    <w:rsid w:val="00F11F1E"/>
    <w:rsid w:val="00F12A86"/>
    <w:rsid w:val="00F1518F"/>
    <w:rsid w:val="00F208DE"/>
    <w:rsid w:val="00F22C3B"/>
    <w:rsid w:val="00F22CD5"/>
    <w:rsid w:val="00F23742"/>
    <w:rsid w:val="00F23F27"/>
    <w:rsid w:val="00F263F2"/>
    <w:rsid w:val="00F30781"/>
    <w:rsid w:val="00F323CB"/>
    <w:rsid w:val="00F328EB"/>
    <w:rsid w:val="00F333E0"/>
    <w:rsid w:val="00F34BF3"/>
    <w:rsid w:val="00F35671"/>
    <w:rsid w:val="00F35C28"/>
    <w:rsid w:val="00F370CB"/>
    <w:rsid w:val="00F40B0F"/>
    <w:rsid w:val="00F435B3"/>
    <w:rsid w:val="00F440B2"/>
    <w:rsid w:val="00F442DE"/>
    <w:rsid w:val="00F44967"/>
    <w:rsid w:val="00F44AD9"/>
    <w:rsid w:val="00F46335"/>
    <w:rsid w:val="00F46B11"/>
    <w:rsid w:val="00F5186D"/>
    <w:rsid w:val="00F52457"/>
    <w:rsid w:val="00F52C42"/>
    <w:rsid w:val="00F52E88"/>
    <w:rsid w:val="00F53769"/>
    <w:rsid w:val="00F53F77"/>
    <w:rsid w:val="00F54545"/>
    <w:rsid w:val="00F64555"/>
    <w:rsid w:val="00F65546"/>
    <w:rsid w:val="00F709A1"/>
    <w:rsid w:val="00F70E1A"/>
    <w:rsid w:val="00F76075"/>
    <w:rsid w:val="00F76B71"/>
    <w:rsid w:val="00F77706"/>
    <w:rsid w:val="00F77B78"/>
    <w:rsid w:val="00F80AFE"/>
    <w:rsid w:val="00F8410D"/>
    <w:rsid w:val="00F877F5"/>
    <w:rsid w:val="00F91A23"/>
    <w:rsid w:val="00F920A2"/>
    <w:rsid w:val="00F938B1"/>
    <w:rsid w:val="00F95897"/>
    <w:rsid w:val="00F97AF7"/>
    <w:rsid w:val="00FA1298"/>
    <w:rsid w:val="00FA1FD4"/>
    <w:rsid w:val="00FA292B"/>
    <w:rsid w:val="00FA4A97"/>
    <w:rsid w:val="00FA4D6F"/>
    <w:rsid w:val="00FA60A4"/>
    <w:rsid w:val="00FA68DD"/>
    <w:rsid w:val="00FA6997"/>
    <w:rsid w:val="00FB10FD"/>
    <w:rsid w:val="00FB1133"/>
    <w:rsid w:val="00FB3F4B"/>
    <w:rsid w:val="00FB4291"/>
    <w:rsid w:val="00FB49D4"/>
    <w:rsid w:val="00FB7A4C"/>
    <w:rsid w:val="00FB7E50"/>
    <w:rsid w:val="00FC267E"/>
    <w:rsid w:val="00FC36C3"/>
    <w:rsid w:val="00FC4FEA"/>
    <w:rsid w:val="00FC5CA0"/>
    <w:rsid w:val="00FC750C"/>
    <w:rsid w:val="00FD1996"/>
    <w:rsid w:val="00FD1E22"/>
    <w:rsid w:val="00FD254A"/>
    <w:rsid w:val="00FD2E4A"/>
    <w:rsid w:val="00FD436E"/>
    <w:rsid w:val="00FD45D7"/>
    <w:rsid w:val="00FD5252"/>
    <w:rsid w:val="00FD752C"/>
    <w:rsid w:val="00FE0F75"/>
    <w:rsid w:val="00FE2BAB"/>
    <w:rsid w:val="00FE35AD"/>
    <w:rsid w:val="00FE3B3D"/>
    <w:rsid w:val="00FE3C21"/>
    <w:rsid w:val="00FE5B7C"/>
    <w:rsid w:val="00FE6BF6"/>
    <w:rsid w:val="00FF168F"/>
    <w:rsid w:val="00FF2486"/>
    <w:rsid w:val="00FF2C49"/>
    <w:rsid w:val="00FF3B6A"/>
    <w:rsid w:val="00FF4057"/>
    <w:rsid w:val="00FF410E"/>
    <w:rsid w:val="00FF4A41"/>
    <w:rsid w:val="00FF65F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A2CD"/>
  <w15:docId w15:val="{3FB177F6-C16F-8A45-ADA5-DC1D844A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00D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700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C7B"/>
    <w:pPr>
      <w:ind w:left="720"/>
      <w:contextualSpacing/>
    </w:pPr>
  </w:style>
  <w:style w:type="character" w:styleId="Hyperlink">
    <w:name w:val="Hyperlink"/>
    <w:uiPriority w:val="99"/>
    <w:unhideWhenUsed/>
    <w:rsid w:val="00341C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2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4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6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s02web.zoom.us/j/7358807014?pwd=SzJEa1BUSzNNMzBYN3VzajB2UEVPQT0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us02web.zoom.us/j/7358807014?pwd=SzJEa1BUSzNNMzBYN3VzajB2UEVP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B995-9B33-214B-9835-2E258252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awhite</dc:creator>
  <cp:keywords/>
  <dc:description/>
  <cp:lastModifiedBy>Celina Flotte</cp:lastModifiedBy>
  <cp:revision>77</cp:revision>
  <cp:lastPrinted>2024-01-31T16:48:00Z</cp:lastPrinted>
  <dcterms:created xsi:type="dcterms:W3CDTF">2025-02-24T20:05:00Z</dcterms:created>
  <dcterms:modified xsi:type="dcterms:W3CDTF">2025-05-15T16:38:00Z</dcterms:modified>
</cp:coreProperties>
</file>